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1F4" w:rsidRPr="00C10BAB" w:rsidRDefault="00A831F4" w:rsidP="00DC7F8E">
      <w:pPr>
        <w:shd w:val="clear" w:color="auto" w:fill="FFFFFF" w:themeFill="background1"/>
        <w:spacing w:after="0" w:line="240" w:lineRule="auto"/>
        <w:ind w:firstLine="567"/>
        <w:contextualSpacing/>
        <w:jc w:val="center"/>
        <w:rPr>
          <w:rFonts w:ascii="Times New Roman" w:hAnsi="Times New Roman"/>
          <w:b/>
          <w:sz w:val="28"/>
          <w:szCs w:val="28"/>
        </w:rPr>
      </w:pPr>
      <w:r w:rsidRPr="00C10BAB">
        <w:rPr>
          <w:rFonts w:ascii="Times New Roman" w:hAnsi="Times New Roman"/>
          <w:b/>
          <w:sz w:val="28"/>
          <w:szCs w:val="28"/>
        </w:rPr>
        <w:t>Пояснительная записка</w:t>
      </w:r>
    </w:p>
    <w:p w:rsidR="00A831F4" w:rsidRPr="00C10BAB" w:rsidRDefault="00A831F4" w:rsidP="00DC7F8E">
      <w:pPr>
        <w:shd w:val="clear" w:color="auto" w:fill="FFFFFF" w:themeFill="background1"/>
        <w:spacing w:after="0" w:line="240" w:lineRule="auto"/>
        <w:ind w:firstLine="567"/>
        <w:contextualSpacing/>
        <w:jc w:val="center"/>
        <w:rPr>
          <w:rFonts w:ascii="Times New Roman" w:hAnsi="Times New Roman"/>
          <w:sz w:val="28"/>
          <w:szCs w:val="28"/>
        </w:rPr>
      </w:pPr>
      <w:r w:rsidRPr="00C10BAB">
        <w:rPr>
          <w:rFonts w:ascii="Times New Roman" w:hAnsi="Times New Roman"/>
          <w:sz w:val="28"/>
          <w:szCs w:val="28"/>
        </w:rPr>
        <w:t>к отчету о реализации  Государственной программы Камчатского края "Физическая культура, спорт, молодежная политика,  отдых и оздоровление детей в Камчатском крае на 2014 – 2018 годы"</w:t>
      </w:r>
    </w:p>
    <w:p w:rsidR="00A831F4" w:rsidRPr="00C10BAB" w:rsidRDefault="00A831F4" w:rsidP="00DC7F8E">
      <w:pPr>
        <w:shd w:val="clear" w:color="auto" w:fill="FFFFFF" w:themeFill="background1"/>
        <w:spacing w:after="0" w:line="240" w:lineRule="auto"/>
        <w:ind w:firstLine="567"/>
        <w:contextualSpacing/>
        <w:jc w:val="center"/>
        <w:rPr>
          <w:rFonts w:ascii="Times New Roman" w:hAnsi="Times New Roman"/>
          <w:sz w:val="28"/>
          <w:szCs w:val="28"/>
        </w:rPr>
      </w:pPr>
      <w:r w:rsidRPr="00C10BAB">
        <w:rPr>
          <w:rFonts w:ascii="Times New Roman" w:hAnsi="Times New Roman"/>
          <w:sz w:val="28"/>
          <w:szCs w:val="28"/>
        </w:rPr>
        <w:t xml:space="preserve">за </w:t>
      </w:r>
      <w:r w:rsidR="00C24644" w:rsidRPr="00C10BAB">
        <w:rPr>
          <w:rFonts w:ascii="Times New Roman" w:hAnsi="Times New Roman"/>
          <w:sz w:val="28"/>
          <w:szCs w:val="28"/>
        </w:rPr>
        <w:t>2015</w:t>
      </w:r>
      <w:r w:rsidR="00916927" w:rsidRPr="00C10BAB">
        <w:rPr>
          <w:rFonts w:ascii="Times New Roman" w:hAnsi="Times New Roman"/>
          <w:sz w:val="28"/>
          <w:szCs w:val="28"/>
        </w:rPr>
        <w:t xml:space="preserve"> год</w:t>
      </w:r>
    </w:p>
    <w:p w:rsidR="00A831F4" w:rsidRPr="00C10BAB" w:rsidRDefault="00A831F4" w:rsidP="00DC7F8E">
      <w:pPr>
        <w:shd w:val="clear" w:color="auto" w:fill="FFFFFF" w:themeFill="background1"/>
        <w:spacing w:after="0" w:line="240" w:lineRule="auto"/>
        <w:contextualSpacing/>
        <w:jc w:val="both"/>
        <w:rPr>
          <w:rFonts w:ascii="Times New Roman" w:hAnsi="Times New Roman"/>
          <w:sz w:val="28"/>
          <w:szCs w:val="28"/>
        </w:rPr>
      </w:pPr>
    </w:p>
    <w:p w:rsidR="00A831F4" w:rsidRPr="00C10BAB" w:rsidRDefault="00A831F4" w:rsidP="00DC7F8E">
      <w:pPr>
        <w:shd w:val="clear" w:color="auto" w:fill="FFFFFF" w:themeFill="background1"/>
        <w:spacing w:after="0" w:line="240" w:lineRule="auto"/>
        <w:contextualSpacing/>
        <w:jc w:val="both"/>
        <w:rPr>
          <w:rFonts w:ascii="Times New Roman" w:hAnsi="Times New Roman"/>
          <w:b/>
          <w:sz w:val="28"/>
          <w:szCs w:val="28"/>
        </w:rPr>
      </w:pPr>
    </w:p>
    <w:p w:rsidR="00DC2BBA" w:rsidRPr="00C10BAB" w:rsidRDefault="00DC2BBA" w:rsidP="00DC7F8E">
      <w:pPr>
        <w:pStyle w:val="aa"/>
        <w:numPr>
          <w:ilvl w:val="0"/>
          <w:numId w:val="16"/>
        </w:numPr>
        <w:shd w:val="clear" w:color="auto" w:fill="FFFFFF" w:themeFill="background1"/>
        <w:spacing w:after="0" w:line="240" w:lineRule="auto"/>
        <w:ind w:left="426"/>
        <w:jc w:val="center"/>
        <w:rPr>
          <w:rFonts w:ascii="Times New Roman" w:hAnsi="Times New Roman"/>
          <w:b/>
          <w:sz w:val="28"/>
          <w:szCs w:val="28"/>
        </w:rPr>
      </w:pPr>
      <w:r w:rsidRPr="00C10BAB">
        <w:rPr>
          <w:rFonts w:ascii="Times New Roman" w:hAnsi="Times New Roman"/>
          <w:b/>
          <w:sz w:val="28"/>
          <w:szCs w:val="28"/>
        </w:rPr>
        <w:t>Вводная часть.</w:t>
      </w:r>
    </w:p>
    <w:p w:rsidR="00DC2BBA" w:rsidRPr="00C10BAB" w:rsidRDefault="00DC2BBA" w:rsidP="00DC7F8E">
      <w:pPr>
        <w:shd w:val="clear" w:color="auto" w:fill="FFFFFF" w:themeFill="background1"/>
        <w:spacing w:after="0" w:line="240" w:lineRule="auto"/>
        <w:ind w:firstLine="567"/>
        <w:contextualSpacing/>
        <w:jc w:val="center"/>
        <w:rPr>
          <w:rFonts w:ascii="Times New Roman" w:hAnsi="Times New Roman"/>
          <w:sz w:val="28"/>
          <w:szCs w:val="28"/>
        </w:rPr>
      </w:pPr>
    </w:p>
    <w:p w:rsidR="00DC2BBA" w:rsidRPr="00C10BAB" w:rsidRDefault="00DC2BBA" w:rsidP="00DC7F8E">
      <w:pPr>
        <w:pStyle w:val="ad"/>
        <w:ind w:firstLine="708"/>
        <w:jc w:val="both"/>
        <w:rPr>
          <w:rFonts w:ascii="Times New Roman" w:hAnsi="Times New Roman" w:cs="Times New Roman"/>
          <w:sz w:val="28"/>
          <w:szCs w:val="28"/>
        </w:rPr>
      </w:pPr>
      <w:r w:rsidRPr="00C10BAB">
        <w:rPr>
          <w:rFonts w:ascii="Times New Roman" w:hAnsi="Times New Roman" w:cs="Times New Roman"/>
          <w:sz w:val="28"/>
          <w:szCs w:val="28"/>
        </w:rPr>
        <w:t>В 2015 году реализация Государственной программы Камчатского края «Физическая культура, спорт, молодежная политика,  отдых и оздоровление детей в Камчатском крае на 2014 – 2018 годы» была направлена на создание в Камчатском крае условий для физического и спортивного совершенствования, укрепления здоровья граждан, приобщения широких слоев населения к регулярным занятиям физической культурой и спортом, качественной подготовки спортивного резерва; финансово-хозяйственное обеспечение Министерства спорта и молодежной политики Камчатского края для реализации государственной политики в сфере физической культуры, спорта и молодежной политики; создание и развитие правовых, социальных, экономических и организационных условий для воспитания у молодежи гражданского сознания в условиях демократического общества, рыночной экономики и правового государства, личностной самореализации молодых людей как активных участников преобразований в Камчатском крае; создание условий для обеспечения качественного отдыха и оздоровления детей и молодежи в Камчатском.</w:t>
      </w:r>
    </w:p>
    <w:p w:rsidR="00DC2BBA" w:rsidRPr="00C10BAB" w:rsidRDefault="00DC2BBA" w:rsidP="00DC7F8E">
      <w:pPr>
        <w:pStyle w:val="aa"/>
        <w:shd w:val="clear" w:color="auto" w:fill="FFFFFF" w:themeFill="background1"/>
        <w:spacing w:after="0" w:line="240" w:lineRule="auto"/>
        <w:ind w:left="0" w:firstLine="426"/>
        <w:jc w:val="both"/>
        <w:rPr>
          <w:rFonts w:ascii="Times New Roman" w:hAnsi="Times New Roman"/>
          <w:sz w:val="28"/>
          <w:szCs w:val="28"/>
        </w:rPr>
      </w:pPr>
      <w:r w:rsidRPr="00C10BAB">
        <w:rPr>
          <w:rFonts w:ascii="Times New Roman" w:hAnsi="Times New Roman"/>
          <w:sz w:val="28"/>
          <w:szCs w:val="28"/>
        </w:rPr>
        <w:t>Для решения поставленной цели  в отчетном периоде  решались  следующие задачи:</w:t>
      </w:r>
    </w:p>
    <w:p w:rsidR="00DC2BBA" w:rsidRPr="00C10BAB" w:rsidRDefault="00DC2BBA" w:rsidP="00DC7F8E">
      <w:pPr>
        <w:pStyle w:val="ad"/>
        <w:ind w:firstLine="426"/>
        <w:jc w:val="both"/>
        <w:rPr>
          <w:rFonts w:ascii="Times New Roman" w:hAnsi="Times New Roman" w:cs="Times New Roman"/>
          <w:sz w:val="28"/>
          <w:szCs w:val="28"/>
        </w:rPr>
      </w:pPr>
      <w:r w:rsidRPr="00C10BAB">
        <w:rPr>
          <w:rFonts w:ascii="Times New Roman" w:hAnsi="Times New Roman" w:cs="Times New Roman"/>
          <w:sz w:val="28"/>
          <w:szCs w:val="28"/>
        </w:rPr>
        <w:t>развитие физической культуры и массового спорта, совершенствование системы физического воспитания граждан и пропаганда физической культуры и спорта как важнейших составляющих здорового образа жизни;</w:t>
      </w:r>
    </w:p>
    <w:p w:rsidR="00DC2BBA" w:rsidRPr="00C10BAB" w:rsidRDefault="00DC2BBA" w:rsidP="00DC7F8E">
      <w:pPr>
        <w:pStyle w:val="ad"/>
        <w:ind w:firstLine="426"/>
        <w:jc w:val="both"/>
        <w:rPr>
          <w:rFonts w:ascii="Times New Roman" w:hAnsi="Times New Roman" w:cs="Times New Roman"/>
          <w:sz w:val="28"/>
          <w:szCs w:val="28"/>
        </w:rPr>
      </w:pPr>
      <w:r w:rsidRPr="00C10BAB">
        <w:rPr>
          <w:rFonts w:ascii="Times New Roman" w:hAnsi="Times New Roman" w:cs="Times New Roman"/>
          <w:sz w:val="28"/>
          <w:szCs w:val="28"/>
        </w:rPr>
        <w:t>совершенствование системы подготовки спортивного резерва, сохранение и развитие сети государственных учреждений сферы физической культуры и спорта, улучшение кадрового потенциала в сфере физической культуры и спорта;</w:t>
      </w:r>
    </w:p>
    <w:p w:rsidR="00DC2BBA" w:rsidRPr="00C10BAB" w:rsidRDefault="00DC2BBA" w:rsidP="00DC7F8E">
      <w:pPr>
        <w:pStyle w:val="ad"/>
        <w:ind w:firstLine="426"/>
        <w:jc w:val="both"/>
        <w:rPr>
          <w:rFonts w:ascii="Times New Roman" w:hAnsi="Times New Roman" w:cs="Times New Roman"/>
          <w:sz w:val="28"/>
          <w:szCs w:val="28"/>
        </w:rPr>
      </w:pPr>
      <w:r w:rsidRPr="00C10BAB">
        <w:rPr>
          <w:rFonts w:ascii="Times New Roman" w:hAnsi="Times New Roman" w:cs="Times New Roman"/>
          <w:sz w:val="28"/>
          <w:szCs w:val="28"/>
        </w:rPr>
        <w:t>финансовое обеспечение реализации основных мероприятий Программы;</w:t>
      </w:r>
    </w:p>
    <w:p w:rsidR="00DC2BBA" w:rsidRPr="00C10BAB" w:rsidRDefault="00DC2BBA" w:rsidP="00DC7F8E">
      <w:pPr>
        <w:pStyle w:val="ad"/>
        <w:ind w:firstLine="426"/>
        <w:jc w:val="both"/>
        <w:rPr>
          <w:rFonts w:ascii="Times New Roman" w:hAnsi="Times New Roman" w:cs="Times New Roman"/>
          <w:sz w:val="28"/>
          <w:szCs w:val="28"/>
        </w:rPr>
      </w:pPr>
      <w:bookmarkStart w:id="0" w:name="sub_10074"/>
      <w:r w:rsidRPr="00C10BAB">
        <w:rPr>
          <w:rFonts w:ascii="Times New Roman" w:hAnsi="Times New Roman" w:cs="Times New Roman"/>
          <w:sz w:val="28"/>
          <w:szCs w:val="28"/>
        </w:rPr>
        <w:t>развитие инфраструктуры для занятий физической культурой и массовым спортом, в том числе строительство спортивных объектов шаговой доступности по проектам, рекомендованным Министерством спорта Российской Федерации для повторного применения, обеспечивающим, в частности, доступность этих объектов для лиц с ограниченными возможностями здоровья и инвалидов;</w:t>
      </w:r>
      <w:bookmarkEnd w:id="0"/>
    </w:p>
    <w:p w:rsidR="000746D5" w:rsidRDefault="00DC2BBA" w:rsidP="000746D5">
      <w:pPr>
        <w:pStyle w:val="ad"/>
        <w:ind w:firstLine="426"/>
        <w:jc w:val="both"/>
        <w:rPr>
          <w:rFonts w:ascii="Times New Roman" w:hAnsi="Times New Roman" w:cs="Times New Roman"/>
          <w:sz w:val="28"/>
          <w:szCs w:val="28"/>
        </w:rPr>
      </w:pPr>
      <w:r w:rsidRPr="00C10BAB">
        <w:rPr>
          <w:rFonts w:ascii="Times New Roman" w:hAnsi="Times New Roman" w:cs="Times New Roman"/>
          <w:sz w:val="28"/>
          <w:szCs w:val="28"/>
        </w:rPr>
        <w:t>вовлечение молодёжи в социальную, экономическую, политическую и культурную жизнь общества, поддержка талантливой молодежи, реализация творческого и инновационного потенциала молодежи в Камчатском крае;</w:t>
      </w:r>
    </w:p>
    <w:p w:rsidR="00DC2BBA" w:rsidRPr="000746D5" w:rsidRDefault="00DC2BBA" w:rsidP="000746D5">
      <w:pPr>
        <w:pStyle w:val="ad"/>
        <w:ind w:firstLine="426"/>
        <w:jc w:val="both"/>
        <w:rPr>
          <w:rFonts w:ascii="Times New Roman" w:hAnsi="Times New Roman" w:cs="Times New Roman"/>
          <w:sz w:val="28"/>
          <w:szCs w:val="28"/>
        </w:rPr>
      </w:pPr>
      <w:r w:rsidRPr="00C10BAB">
        <w:rPr>
          <w:rFonts w:ascii="Times New Roman" w:hAnsi="Times New Roman"/>
          <w:sz w:val="28"/>
          <w:szCs w:val="28"/>
        </w:rPr>
        <w:t xml:space="preserve">сохранение и развитие материально-технической базы организаций отдыха </w:t>
      </w:r>
      <w:r w:rsidRPr="00C10BAB">
        <w:rPr>
          <w:rFonts w:ascii="Times New Roman" w:hAnsi="Times New Roman"/>
          <w:sz w:val="28"/>
          <w:szCs w:val="28"/>
        </w:rPr>
        <w:lastRenderedPageBreak/>
        <w:t>детей и их оздоровления, их кадровое и методическое обеспечение, создание безопасных условий отдыха детей, оказание преимущественной поддержки в организации отдыха и оздоровления детей и подростков, находящихся в трудной жизненной ситуации.</w:t>
      </w:r>
    </w:p>
    <w:p w:rsidR="00DC2BBA" w:rsidRDefault="00DC2BBA" w:rsidP="00DC7F8E">
      <w:pPr>
        <w:shd w:val="clear" w:color="auto" w:fill="FFFFFF" w:themeFill="background1"/>
        <w:spacing w:after="0" w:line="240" w:lineRule="auto"/>
        <w:ind w:firstLine="708"/>
        <w:jc w:val="both"/>
        <w:rPr>
          <w:rFonts w:ascii="Times New Roman" w:hAnsi="Times New Roman"/>
          <w:sz w:val="28"/>
          <w:szCs w:val="28"/>
        </w:rPr>
      </w:pPr>
      <w:r w:rsidRPr="00C10BAB">
        <w:rPr>
          <w:rFonts w:ascii="Times New Roman" w:hAnsi="Times New Roman"/>
          <w:sz w:val="28"/>
          <w:szCs w:val="28"/>
        </w:rPr>
        <w:t xml:space="preserve">Основные результаты, достигнутые за 2015 год, представлены в разрезе подпрограмм.  </w:t>
      </w: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0746D5" w:rsidRPr="00C10BAB" w:rsidRDefault="000746D5" w:rsidP="00DC7F8E">
      <w:pPr>
        <w:shd w:val="clear" w:color="auto" w:fill="FFFFFF" w:themeFill="background1"/>
        <w:spacing w:after="0" w:line="240" w:lineRule="auto"/>
        <w:ind w:firstLine="708"/>
        <w:jc w:val="both"/>
        <w:rPr>
          <w:rFonts w:ascii="Times New Roman" w:hAnsi="Times New Roman"/>
          <w:sz w:val="28"/>
          <w:szCs w:val="28"/>
        </w:rPr>
      </w:pPr>
    </w:p>
    <w:p w:rsidR="00DC2BBA" w:rsidRPr="000746D5" w:rsidRDefault="007A0A1B" w:rsidP="000746D5">
      <w:pPr>
        <w:pStyle w:val="aa"/>
        <w:numPr>
          <w:ilvl w:val="0"/>
          <w:numId w:val="16"/>
        </w:numPr>
        <w:shd w:val="clear" w:color="auto" w:fill="FFFFFF" w:themeFill="background1"/>
        <w:spacing w:after="0" w:line="240" w:lineRule="auto"/>
        <w:ind w:left="0" w:firstLine="0"/>
        <w:jc w:val="center"/>
        <w:rPr>
          <w:rFonts w:ascii="Times New Roman" w:hAnsi="Times New Roman"/>
          <w:b/>
          <w:sz w:val="28"/>
          <w:szCs w:val="28"/>
        </w:rPr>
      </w:pPr>
      <w:r w:rsidRPr="000746D5">
        <w:rPr>
          <w:rFonts w:ascii="Times New Roman" w:hAnsi="Times New Roman"/>
          <w:b/>
          <w:sz w:val="28"/>
          <w:szCs w:val="28"/>
        </w:rPr>
        <w:lastRenderedPageBreak/>
        <w:t>О</w:t>
      </w:r>
      <w:r w:rsidR="00DC7F8E" w:rsidRPr="000746D5">
        <w:rPr>
          <w:rFonts w:ascii="Times New Roman" w:hAnsi="Times New Roman"/>
          <w:b/>
          <w:sz w:val="28"/>
          <w:szCs w:val="28"/>
        </w:rPr>
        <w:t xml:space="preserve"> реализации </w:t>
      </w:r>
      <w:r w:rsidRPr="000746D5">
        <w:rPr>
          <w:rFonts w:ascii="Times New Roman" w:hAnsi="Times New Roman"/>
          <w:b/>
          <w:sz w:val="28"/>
          <w:szCs w:val="28"/>
        </w:rPr>
        <w:t>Государственной программы Камчатского края "Физическая культура, спорт, молодежная политика,  отдых и оздоровление детей в Камчатском крае на 2014 – 2018 годы" за 2015 год</w:t>
      </w:r>
    </w:p>
    <w:p w:rsidR="00F04887" w:rsidRPr="00C10BAB" w:rsidRDefault="00F04887" w:rsidP="00DC7F8E">
      <w:pPr>
        <w:shd w:val="clear" w:color="auto" w:fill="FFFFFF" w:themeFill="background1"/>
        <w:spacing w:after="0" w:line="240" w:lineRule="auto"/>
        <w:jc w:val="center"/>
        <w:rPr>
          <w:rFonts w:ascii="Times New Roman" w:hAnsi="Times New Roman"/>
          <w:b/>
          <w:sz w:val="28"/>
          <w:szCs w:val="28"/>
        </w:rPr>
      </w:pPr>
    </w:p>
    <w:p w:rsidR="00F04887" w:rsidRPr="00C10BAB" w:rsidRDefault="00F04887" w:rsidP="00DC7F8E">
      <w:pPr>
        <w:shd w:val="clear" w:color="auto" w:fill="FFFFFF" w:themeFill="background1"/>
        <w:spacing w:after="0" w:line="240" w:lineRule="auto"/>
        <w:jc w:val="center"/>
        <w:rPr>
          <w:rFonts w:ascii="Times New Roman" w:hAnsi="Times New Roman"/>
          <w:b/>
          <w:sz w:val="28"/>
          <w:szCs w:val="28"/>
        </w:rPr>
      </w:pPr>
    </w:p>
    <w:p w:rsidR="000A017F" w:rsidRPr="00C10BAB" w:rsidRDefault="000E4883" w:rsidP="00DC7F8E">
      <w:pPr>
        <w:shd w:val="clear" w:color="auto" w:fill="FFFFFF" w:themeFill="background1"/>
        <w:spacing w:after="0" w:line="240" w:lineRule="auto"/>
        <w:jc w:val="center"/>
        <w:rPr>
          <w:rFonts w:ascii="Times New Roman" w:hAnsi="Times New Roman"/>
          <w:b/>
          <w:sz w:val="28"/>
          <w:szCs w:val="28"/>
        </w:rPr>
      </w:pPr>
      <w:r w:rsidRPr="00C10BAB">
        <w:rPr>
          <w:rFonts w:ascii="Times New Roman" w:hAnsi="Times New Roman"/>
          <w:b/>
          <w:sz w:val="28"/>
          <w:szCs w:val="28"/>
        </w:rPr>
        <w:t>О</w:t>
      </w:r>
      <w:r w:rsidR="000A017F" w:rsidRPr="00C10BAB">
        <w:rPr>
          <w:rFonts w:ascii="Times New Roman" w:hAnsi="Times New Roman"/>
          <w:b/>
          <w:sz w:val="28"/>
          <w:szCs w:val="28"/>
        </w:rPr>
        <w:t xml:space="preserve"> реализации  </w:t>
      </w:r>
      <w:r w:rsidRPr="00C10BAB">
        <w:rPr>
          <w:rFonts w:ascii="Times New Roman" w:hAnsi="Times New Roman"/>
          <w:b/>
          <w:sz w:val="28"/>
          <w:szCs w:val="28"/>
        </w:rPr>
        <w:t>Подпрограммы</w:t>
      </w:r>
      <w:r w:rsidR="000A017F" w:rsidRPr="00C10BAB">
        <w:rPr>
          <w:rFonts w:ascii="Times New Roman" w:hAnsi="Times New Roman"/>
          <w:b/>
          <w:sz w:val="28"/>
          <w:szCs w:val="28"/>
        </w:rPr>
        <w:t xml:space="preserve"> 1 «Развитие массовой физической культуры и спорта в Камчатском крае»</w:t>
      </w:r>
    </w:p>
    <w:p w:rsidR="002443E4" w:rsidRPr="00C10BAB" w:rsidRDefault="002443E4" w:rsidP="00DC7F8E">
      <w:pPr>
        <w:shd w:val="clear" w:color="auto" w:fill="FFFFFF" w:themeFill="background1"/>
        <w:spacing w:after="0" w:line="240" w:lineRule="auto"/>
        <w:jc w:val="both"/>
        <w:rPr>
          <w:rFonts w:ascii="Times New Roman" w:hAnsi="Times New Roman"/>
          <w:b/>
          <w:sz w:val="28"/>
          <w:szCs w:val="28"/>
        </w:rPr>
      </w:pPr>
      <w:r w:rsidRPr="00C10BAB">
        <w:rPr>
          <w:rFonts w:ascii="Times New Roman" w:hAnsi="Times New Roman"/>
          <w:b/>
          <w:sz w:val="28"/>
          <w:szCs w:val="28"/>
          <w:u w:val="single"/>
        </w:rPr>
        <w:t>Основные результаты</w:t>
      </w:r>
      <w:r w:rsidRPr="00C10BAB">
        <w:rPr>
          <w:rFonts w:ascii="Times New Roman" w:hAnsi="Times New Roman"/>
          <w:b/>
          <w:sz w:val="28"/>
          <w:szCs w:val="28"/>
        </w:rPr>
        <w:t>, достигнутые за 2015 год.</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u w:val="single"/>
        </w:rPr>
        <w:t>В рамках реализации основного мероприятия части 1.1 «Меропр</w:t>
      </w:r>
      <w:r w:rsidR="00F0658D" w:rsidRPr="00C10BAB">
        <w:rPr>
          <w:rFonts w:ascii="Times New Roman" w:hAnsi="Times New Roman"/>
          <w:sz w:val="28"/>
          <w:szCs w:val="28"/>
          <w:u w:val="single"/>
        </w:rPr>
        <w:t xml:space="preserve">иятия по вовлечению населения </w:t>
      </w:r>
      <w:r w:rsidRPr="00C10BAB">
        <w:rPr>
          <w:rFonts w:ascii="Times New Roman" w:hAnsi="Times New Roman"/>
          <w:sz w:val="28"/>
          <w:szCs w:val="28"/>
          <w:u w:val="single"/>
        </w:rPr>
        <w:t xml:space="preserve">в занятия физической  культурой и спортом» </w:t>
      </w:r>
      <w:r w:rsidRPr="00C10BAB">
        <w:rPr>
          <w:rFonts w:ascii="Times New Roman" w:hAnsi="Times New Roman"/>
          <w:sz w:val="28"/>
          <w:szCs w:val="28"/>
        </w:rPr>
        <w:t>проводились глобальные мероприятия по пропаганде здорового образа жизни.</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Все спортивные мероприятия широко освещались в средствах массовой информации (теле-, радио  эфирах, печатных изданиях). На официальном сайте Правительства Камчатского края и сайте «Камчатка спортивная» в информационно-телекоммуникационной сети «Интернет» ежемесячно размещался  план проведения краевых, всероссийских и международных спортивных соревнований, проводимых на территории Камчатского края, положения о проведении спортивных соревнований, а также анонсы непосредственно перед началом мероприятий и итоговая информация о проведенных спортивных и физкультурных мероприятиях. </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На регулярной основе заказывались и </w:t>
      </w:r>
      <w:r w:rsidR="0064664B" w:rsidRPr="00C10BAB">
        <w:rPr>
          <w:rFonts w:ascii="Times New Roman" w:hAnsi="Times New Roman"/>
          <w:sz w:val="28"/>
          <w:szCs w:val="28"/>
        </w:rPr>
        <w:t xml:space="preserve">размещались: </w:t>
      </w:r>
      <w:r w:rsidRPr="00C10BAB">
        <w:rPr>
          <w:rFonts w:ascii="Times New Roman" w:hAnsi="Times New Roman"/>
          <w:sz w:val="28"/>
          <w:szCs w:val="28"/>
        </w:rPr>
        <w:t>видеофильмы о проведении спортивных и физкультурных мероприятий, обеспечивается их трансляция в телеэфире; сюжеты о спортивных событиях в Камчатском крае на телеканалах «ТНТ», «СТС», «Причал»; социальная реклама в эфирах радиостанций «Авто радио», «Радио дача», «СВ-Радио», «Европа Плюс» и телеканалов «Причал», «ГТРК», «Россия-1», «ТНТ».</w:t>
      </w:r>
    </w:p>
    <w:p w:rsidR="001F3416"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u w:val="single"/>
        </w:rPr>
        <w:t xml:space="preserve">В рамках реализации </w:t>
      </w:r>
      <w:r w:rsidRPr="00C10BAB">
        <w:rPr>
          <w:rFonts w:ascii="Times New Roman" w:hAnsi="Times New Roman"/>
          <w:b/>
          <w:sz w:val="28"/>
          <w:szCs w:val="28"/>
          <w:u w:val="single"/>
        </w:rPr>
        <w:t>основного мероприятия части</w:t>
      </w:r>
      <w:r w:rsidRPr="00C10BAB">
        <w:rPr>
          <w:rFonts w:ascii="Times New Roman" w:hAnsi="Times New Roman"/>
          <w:sz w:val="28"/>
          <w:szCs w:val="28"/>
          <w:u w:val="single"/>
        </w:rPr>
        <w:t xml:space="preserve"> 1.2 «Физическое воспитание и обеспечение организации и проведения физкультурных мероприятий и массовых»</w:t>
      </w:r>
      <w:r w:rsidRPr="00C10BAB">
        <w:rPr>
          <w:rFonts w:ascii="Times New Roman" w:hAnsi="Times New Roman"/>
          <w:sz w:val="28"/>
          <w:szCs w:val="28"/>
        </w:rPr>
        <w:t xml:space="preserve"> </w:t>
      </w:r>
      <w:r w:rsidR="001F3416" w:rsidRPr="00C10BAB">
        <w:rPr>
          <w:rFonts w:ascii="Times New Roman" w:hAnsi="Times New Roman"/>
          <w:bCs/>
          <w:sz w:val="28"/>
          <w:szCs w:val="28"/>
        </w:rPr>
        <w:t xml:space="preserve">проведено 153, в том числе такие массовые и яркие спортивные соревнования, как: </w:t>
      </w:r>
      <w:r w:rsidR="001F3416" w:rsidRPr="00C10BAB">
        <w:rPr>
          <w:rFonts w:ascii="Times New Roman" w:hAnsi="Times New Roman"/>
          <w:sz w:val="28"/>
          <w:szCs w:val="28"/>
        </w:rPr>
        <w:t>Всероссийские соревнования «Лыжня России -2015» (участников – 5426 человека), всероссийский день бега «Кросс наций 2015» (участников – 4967 человек), Всероссийский день ходьбы (участников – 6748 человек),  всероссийские массовые соревнования по уличному баскетболу «Оранжевый мяч – 2015», Всероссийский день самбо, Всероссийский турнир по самбо посвященный памяти В.М. Пушницы, чемпионат Дальневосточного Федерального округа по сноу</w:t>
      </w:r>
      <w:r w:rsidR="00933E94" w:rsidRPr="00C10BAB">
        <w:rPr>
          <w:rFonts w:ascii="Times New Roman" w:hAnsi="Times New Roman"/>
          <w:sz w:val="28"/>
          <w:szCs w:val="28"/>
        </w:rPr>
        <w:t xml:space="preserve">борду, </w:t>
      </w:r>
      <w:r w:rsidR="001F3416" w:rsidRPr="00C10BAB">
        <w:rPr>
          <w:rFonts w:ascii="Times New Roman" w:hAnsi="Times New Roman"/>
          <w:sz w:val="28"/>
          <w:szCs w:val="28"/>
        </w:rPr>
        <w:t xml:space="preserve">Спартакиада молодежи Камчатского края, краевой финал юных хоккеистов на призы клуба «Золотая шайба», соревнования по национальным видам спорта «Северное многоборье», открытый детский шахматный фестиваль «Кубок Камчатки» (этап Кубка России среди детей), общероссийский проект «Мини-футбол в школу», общероссийский проект «Серебряный мяч» - «Волейбол в школу», соревнования по баскетболу КЭС-БАСКЕТ Президентские состязания и Президентские спортивные игры среди учащихся общеобразовательных школ, краевой финал Всероссийских соревнований по футболу «Кожаный мяч», </w:t>
      </w:r>
      <w:r w:rsidR="001F3416" w:rsidRPr="00C10BAB">
        <w:rPr>
          <w:rFonts w:ascii="Times New Roman" w:hAnsi="Times New Roman"/>
          <w:sz w:val="28"/>
          <w:szCs w:val="28"/>
        </w:rPr>
        <w:lastRenderedPageBreak/>
        <w:t>Фестиваль зимних видов спорта, включающий в себя Авачинский марафон, Мутновский экстремальный марафон, всероссийские соревнования по горнолыжному спорту «Кубок Губернатора Камчатского края» и  соревнования по кроссу на снегоходах, краевая физкультурно-спортивная акция «Камчатка в движении» и «День Физкультурника», Спартакиада среди детских оздоровительных лагерей «Пять малых Олимпийских колец».</w:t>
      </w:r>
    </w:p>
    <w:p w:rsidR="001F3416" w:rsidRPr="00C10BAB" w:rsidRDefault="001F3416"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Командирование спортивных команд муниципальных районов на краевые финалы – 40 команд, победителей региональных этапов на этапы ДВФО – 5 команд. </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В</w:t>
      </w:r>
      <w:r w:rsidR="00511CCC" w:rsidRPr="00C10BAB">
        <w:rPr>
          <w:rFonts w:ascii="Times New Roman" w:hAnsi="Times New Roman"/>
          <w:sz w:val="28"/>
          <w:szCs w:val="28"/>
        </w:rPr>
        <w:t xml:space="preserve"> течение 2015 года </w:t>
      </w:r>
      <w:r w:rsidRPr="00C10BAB">
        <w:rPr>
          <w:rFonts w:ascii="Times New Roman" w:hAnsi="Times New Roman"/>
          <w:sz w:val="28"/>
          <w:szCs w:val="28"/>
        </w:rPr>
        <w:t>обеспечено участие членов спортивных сборных команд Камчатского края по видам спорта</w:t>
      </w:r>
      <w:r w:rsidR="003264F9" w:rsidRPr="00C10BAB">
        <w:rPr>
          <w:rFonts w:ascii="Times New Roman" w:hAnsi="Times New Roman"/>
          <w:sz w:val="28"/>
          <w:szCs w:val="28"/>
        </w:rPr>
        <w:t xml:space="preserve"> (1281 чел.)</w:t>
      </w:r>
      <w:r w:rsidRPr="00C10BAB">
        <w:rPr>
          <w:rFonts w:ascii="Times New Roman" w:hAnsi="Times New Roman"/>
          <w:sz w:val="28"/>
          <w:szCs w:val="28"/>
        </w:rPr>
        <w:t xml:space="preserve"> в межрегиональных, всероссийских и международных физкультурных мероприятиях и спортивных мероприятиях Министерства спорта Российской Федерации, учебно-тренировочных сбор</w:t>
      </w:r>
      <w:r w:rsidR="00511CCC" w:rsidRPr="00C10BAB">
        <w:rPr>
          <w:rFonts w:ascii="Times New Roman" w:hAnsi="Times New Roman"/>
          <w:sz w:val="28"/>
          <w:szCs w:val="28"/>
        </w:rPr>
        <w:t xml:space="preserve">ах. Организованы и проведены: </w:t>
      </w:r>
      <w:r w:rsidRPr="00C10BAB">
        <w:rPr>
          <w:rFonts w:ascii="Times New Roman" w:hAnsi="Times New Roman"/>
          <w:sz w:val="28"/>
          <w:szCs w:val="28"/>
        </w:rPr>
        <w:t>торжественный приём Губернатора Камчатского края, по</w:t>
      </w:r>
      <w:r w:rsidR="00511CCC" w:rsidRPr="00C10BAB">
        <w:rPr>
          <w:rFonts w:ascii="Times New Roman" w:hAnsi="Times New Roman"/>
          <w:sz w:val="28"/>
          <w:szCs w:val="28"/>
        </w:rPr>
        <w:t>священный подведению итогов 2015</w:t>
      </w:r>
      <w:r w:rsidRPr="00C10BAB">
        <w:rPr>
          <w:rFonts w:ascii="Times New Roman" w:hAnsi="Times New Roman"/>
          <w:sz w:val="28"/>
          <w:szCs w:val="28"/>
        </w:rPr>
        <w:t xml:space="preserve"> года «Звезды Камчатского спорта»; мероприятия согласно календарного плана физкультурных и спортивных мероприятий Министерства спорта и молодежной политики Камчатского края. </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На сегодняшний день во Всероссийский реестр объектов спорта (далее – РЕЕСТР) включены 7 спортивных объектов, расположенных в Камчатском крае:</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1. КГАУ Физкультурно-оздоровительный комплекс «Звездный»;</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2. Горнолыжная база «Эдельвейс» (КГАОУ ДОД «СДЮСШОР по горнолыжному спорту «Эдельвейс»);</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3. Физкультурно-оздоровительный комплекс с  бассейном в г. Елизово (КГАУ ФОК «Радужный»);</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4. Лыжная база «Лесная» (КГАУ «ЦСП Камчатского края»);</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5.  КГАОУ ДОД «СДЮСШОР по плаванию»;</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6. Культурно-физкультурный центр «Авангард»; </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7. Спортивный центр «Теннис» (РОО «Камчатская Федерация тенниса»). </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b/>
          <w:sz w:val="28"/>
          <w:szCs w:val="28"/>
        </w:rPr>
      </w:pPr>
      <w:r w:rsidRPr="00C10BAB">
        <w:rPr>
          <w:rFonts w:ascii="Times New Roman" w:hAnsi="Times New Roman"/>
          <w:sz w:val="28"/>
          <w:szCs w:val="28"/>
        </w:rPr>
        <w:t>Ведется работа по включению в РЕЕСТР следующих объектов:</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1)  Комплекс биатлонно-лыжный КГАУДО «СДЮСШОР по зимним видам спорта»  - направлен  пакет документов в Минспорт России на включение объекта спорта в РЕЕСТР; </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2)  Горнолыжная база «Красная сопка» КГАОУ ДОД «СДЮСШОР по горнолыжному спорту «Эдельвейс» - ведутся мероприятия по приведению документов в соответствие с требованиями Минспорта в целях повторной подачи на включение объекта спорта в РЕЕСТР;</w:t>
      </w:r>
    </w:p>
    <w:p w:rsidR="003264F9"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3) Горнолыжная база «Морозная» КГАУДО «СДЮСШОР по горнолыжному спорту «Морозная» - завершается подготовка пакета документов для повторной подачи в Минспорт России на включение объекта спорта в РЕЕСТР;</w:t>
      </w:r>
    </w:p>
    <w:p w:rsidR="00A831F4"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4) Многофункциональный спортивный комплекс  КГБОУ ДОД «СДЮСШОР единоборств» -  ведутся мероприятия по приведению документов </w:t>
      </w:r>
      <w:r w:rsidRPr="00C10BAB">
        <w:rPr>
          <w:rFonts w:ascii="Times New Roman" w:hAnsi="Times New Roman"/>
          <w:sz w:val="28"/>
          <w:szCs w:val="28"/>
        </w:rPr>
        <w:lastRenderedPageBreak/>
        <w:t>в соответствие с требованиями Минспорта в целях повторной подачи на включение объекта спорта в РЕЕСТР.</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u w:val="single"/>
        </w:rPr>
      </w:pPr>
      <w:r w:rsidRPr="00C10BAB">
        <w:rPr>
          <w:rFonts w:ascii="Times New Roman" w:hAnsi="Times New Roman"/>
          <w:sz w:val="28"/>
          <w:szCs w:val="28"/>
          <w:u w:val="single"/>
        </w:rPr>
        <w:t xml:space="preserve">В рамках реализации </w:t>
      </w:r>
      <w:r w:rsidRPr="00C10BAB">
        <w:rPr>
          <w:rFonts w:ascii="Times New Roman" w:hAnsi="Times New Roman"/>
          <w:b/>
          <w:sz w:val="28"/>
          <w:szCs w:val="28"/>
          <w:u w:val="single"/>
        </w:rPr>
        <w:t>основного мероприятия части 1.3</w:t>
      </w:r>
      <w:r w:rsidRPr="00C10BAB">
        <w:rPr>
          <w:rFonts w:ascii="Times New Roman" w:hAnsi="Times New Roman"/>
          <w:sz w:val="28"/>
          <w:szCs w:val="28"/>
          <w:u w:val="single"/>
        </w:rPr>
        <w:t xml:space="preserve"> «Совершенствование  материально-технической  базы  для занятий физической культурой и спортом»</w:t>
      </w:r>
    </w:p>
    <w:p w:rsidR="00933E94" w:rsidRPr="00C10BAB" w:rsidRDefault="003264F9"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Шестью</w:t>
      </w:r>
      <w:r w:rsidR="00A831F4" w:rsidRPr="00C10BAB">
        <w:rPr>
          <w:rFonts w:ascii="Times New Roman" w:hAnsi="Times New Roman"/>
          <w:sz w:val="28"/>
          <w:szCs w:val="28"/>
        </w:rPr>
        <w:t xml:space="preserve"> органам местного самоуправления предоставлены   субсидии  из краевого бюджета  в размере 1 445 000 рублей на спортивный инвентарь и оборудования для работы спортивных секций, спортивны</w:t>
      </w:r>
      <w:r w:rsidR="00CC6D27" w:rsidRPr="00C10BAB">
        <w:rPr>
          <w:rFonts w:ascii="Times New Roman" w:hAnsi="Times New Roman"/>
          <w:sz w:val="28"/>
          <w:szCs w:val="28"/>
        </w:rPr>
        <w:t xml:space="preserve">х школ в муниципальных районах </w:t>
      </w:r>
      <w:r w:rsidR="00A831F4" w:rsidRPr="00C10BAB">
        <w:rPr>
          <w:rFonts w:ascii="Times New Roman" w:hAnsi="Times New Roman"/>
          <w:sz w:val="28"/>
          <w:szCs w:val="28"/>
        </w:rPr>
        <w:t xml:space="preserve">(городских округах) в Камчатском крае.  После получения субсидий организации дополнительного образования физкультурно-спортивной направленности провели работу по приобретению спортивного инвентаря и оборудования.  Мероприятие реализовано в полном объеме. </w:t>
      </w:r>
      <w:r w:rsidR="00CC6D27" w:rsidRPr="00C10BAB">
        <w:rPr>
          <w:rFonts w:ascii="Times New Roman" w:hAnsi="Times New Roman"/>
          <w:sz w:val="28"/>
          <w:szCs w:val="28"/>
        </w:rPr>
        <w:t>На мероприятие также затрачены средства местных бюджетов  в сумме 357,6 тыс. руб. (освоение МБ - 99,74%).</w:t>
      </w:r>
    </w:p>
    <w:p w:rsidR="0072723B" w:rsidRPr="00C10BAB" w:rsidRDefault="0072723B" w:rsidP="00DC7F8E">
      <w:pPr>
        <w:shd w:val="clear" w:color="auto" w:fill="FFFFFF" w:themeFill="background1"/>
        <w:spacing w:after="0" w:line="240" w:lineRule="auto"/>
        <w:contextualSpacing/>
        <w:jc w:val="both"/>
        <w:rPr>
          <w:rFonts w:ascii="Times New Roman" w:hAnsi="Times New Roman"/>
          <w:b/>
          <w:sz w:val="28"/>
          <w:szCs w:val="28"/>
        </w:rPr>
      </w:pPr>
      <w:r w:rsidRPr="00C10BAB">
        <w:rPr>
          <w:rFonts w:ascii="Times New Roman" w:hAnsi="Times New Roman"/>
          <w:b/>
          <w:sz w:val="28"/>
          <w:szCs w:val="28"/>
        </w:rPr>
        <w:t>Контрольные события Подпрограммы 1</w:t>
      </w:r>
    </w:p>
    <w:p w:rsidR="0072723B" w:rsidRPr="00C10BAB" w:rsidRDefault="0072723B" w:rsidP="00DC7F8E">
      <w:pPr>
        <w:pStyle w:val="aa"/>
        <w:numPr>
          <w:ilvl w:val="1"/>
          <w:numId w:val="32"/>
        </w:numPr>
        <w:shd w:val="clear" w:color="auto" w:fill="FFFFFF" w:themeFill="background1"/>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Проведена открытая Всероссийская массовая лыжная гонка "Лыжня России", выполнено в полном объеме,</w:t>
      </w:r>
      <w:r w:rsidRPr="00C10BAB">
        <w:rPr>
          <w:rFonts w:ascii="Times New Roman" w:hAnsi="Times New Roman"/>
          <w:b/>
          <w:sz w:val="28"/>
          <w:szCs w:val="28"/>
        </w:rPr>
        <w:t xml:space="preserve"> </w:t>
      </w:r>
      <w:r w:rsidRPr="00C10BAB">
        <w:rPr>
          <w:rFonts w:ascii="Times New Roman" w:hAnsi="Times New Roman"/>
          <w:sz w:val="28"/>
          <w:szCs w:val="28"/>
        </w:rPr>
        <w:t>мероприятие проведено в срок.</w:t>
      </w:r>
    </w:p>
    <w:p w:rsidR="0072723B" w:rsidRPr="00C10BAB" w:rsidRDefault="0072723B" w:rsidP="00DC7F8E">
      <w:pPr>
        <w:pStyle w:val="aa"/>
        <w:numPr>
          <w:ilvl w:val="1"/>
          <w:numId w:val="32"/>
        </w:numPr>
        <w:shd w:val="clear" w:color="auto" w:fill="FFFFFF" w:themeFill="background1"/>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Проведен Всероссийский день бега «Кросс Нации», выполнено в полном объеме, мероприятие проведено в срок.</w:t>
      </w:r>
    </w:p>
    <w:p w:rsidR="0072723B" w:rsidRPr="00C10BAB" w:rsidRDefault="0072723B" w:rsidP="00DC7F8E">
      <w:pPr>
        <w:pStyle w:val="aa"/>
        <w:numPr>
          <w:ilvl w:val="1"/>
          <w:numId w:val="32"/>
        </w:numPr>
        <w:shd w:val="clear" w:color="auto" w:fill="FFFFFF" w:themeFill="background1"/>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Предоставлены субсидии на приобретение спортивного инвентаря и оборудования органами местного самоуправления муниципальных образований в Камчатском крае (не менее чем 6 муниципальным образованиям в Камчатском крае из 14), мероприятие выполнено не в полном объеме, связи с тем, что органы  местного самоуправления не представили заявки на получение субсидий из краевого бюджета на оснащение  муниципальных объектов  спорта  необходимым оборудованием  для систематических занятий  спортом  лиц с ограниченными возможностями здоровья и инвалидов</w:t>
      </w:r>
    </w:p>
    <w:p w:rsidR="00933E94" w:rsidRPr="00C10BAB" w:rsidRDefault="00933E94" w:rsidP="00DC7F8E">
      <w:pPr>
        <w:shd w:val="clear" w:color="auto" w:fill="FFFFFF" w:themeFill="background1"/>
        <w:spacing w:after="0" w:line="240" w:lineRule="auto"/>
        <w:contextualSpacing/>
        <w:rPr>
          <w:rFonts w:ascii="Times New Roman" w:hAnsi="Times New Roman"/>
          <w:sz w:val="28"/>
          <w:szCs w:val="28"/>
        </w:rPr>
      </w:pPr>
    </w:p>
    <w:p w:rsidR="00933E94" w:rsidRPr="00C10BAB" w:rsidRDefault="00933E94" w:rsidP="00DC7F8E">
      <w:pPr>
        <w:spacing w:line="240" w:lineRule="auto"/>
        <w:rPr>
          <w:rFonts w:ascii="Times New Roman" w:hAnsi="Times New Roman"/>
          <w:b/>
          <w:i/>
          <w:sz w:val="28"/>
          <w:szCs w:val="28"/>
          <w:u w:val="single"/>
        </w:rPr>
      </w:pPr>
      <w:r w:rsidRPr="00C10BAB">
        <w:rPr>
          <w:rFonts w:ascii="Times New Roman" w:hAnsi="Times New Roman"/>
          <w:b/>
          <w:i/>
          <w:sz w:val="28"/>
          <w:szCs w:val="28"/>
          <w:u w:val="single"/>
        </w:rPr>
        <w:t>Информация о внесенных ответственным исполнителем изменениях в государственную программу</w:t>
      </w:r>
    </w:p>
    <w:p w:rsidR="00E56754" w:rsidRPr="00C10BAB" w:rsidRDefault="00E56754" w:rsidP="00DC7F8E">
      <w:pPr>
        <w:spacing w:after="0" w:line="240" w:lineRule="auto"/>
        <w:jc w:val="both"/>
        <w:rPr>
          <w:rFonts w:ascii="Times New Roman" w:eastAsia="Times New Roman" w:hAnsi="Times New Roman"/>
          <w:sz w:val="28"/>
          <w:szCs w:val="28"/>
          <w:u w:val="single"/>
          <w:lang w:eastAsia="ru-RU"/>
        </w:rPr>
      </w:pPr>
      <w:r w:rsidRPr="00C10BAB">
        <w:rPr>
          <w:rFonts w:ascii="Times New Roman" w:eastAsia="Times New Roman" w:hAnsi="Times New Roman"/>
          <w:sz w:val="28"/>
          <w:szCs w:val="28"/>
          <w:u w:val="single"/>
          <w:lang w:eastAsia="ru-RU"/>
        </w:rPr>
        <w:t xml:space="preserve">Подпрограмма 1 «Развитие массовой физической культуры и спорта в Камчатском крае»: </w:t>
      </w:r>
    </w:p>
    <w:p w:rsidR="0072723B" w:rsidRPr="00C10BAB" w:rsidRDefault="0072723B" w:rsidP="00DC7F8E">
      <w:pPr>
        <w:spacing w:after="0" w:line="240" w:lineRule="auto"/>
        <w:ind w:firstLine="708"/>
        <w:jc w:val="both"/>
        <w:rPr>
          <w:rFonts w:ascii="Times New Roman" w:eastAsia="Times New Roman" w:hAnsi="Times New Roman" w:cstheme="minorBidi"/>
          <w:sz w:val="28"/>
          <w:szCs w:val="28"/>
          <w:lang w:eastAsia="ru-RU"/>
        </w:rPr>
      </w:pPr>
      <w:r w:rsidRPr="00C10BAB">
        <w:rPr>
          <w:rFonts w:ascii="Times New Roman" w:eastAsia="Times New Roman" w:hAnsi="Times New Roman" w:cstheme="minorBidi"/>
          <w:sz w:val="28"/>
          <w:szCs w:val="28"/>
          <w:lang w:eastAsia="ru-RU"/>
        </w:rPr>
        <w:t>Основное мероприятие 1.2 «Физическое воспитание и обеспечение организации и проведения физкультурных мероприятий и массовых спортивных мероприятий»:</w:t>
      </w:r>
    </w:p>
    <w:p w:rsidR="0072723B" w:rsidRPr="00C10BAB" w:rsidRDefault="0072723B" w:rsidP="00DC7F8E">
      <w:pPr>
        <w:numPr>
          <w:ilvl w:val="0"/>
          <w:numId w:val="19"/>
        </w:numPr>
        <w:spacing w:after="0" w:line="240" w:lineRule="auto"/>
        <w:ind w:left="0" w:firstLine="567"/>
        <w:contextualSpacing/>
        <w:jc w:val="both"/>
        <w:rPr>
          <w:rFonts w:ascii="Times New Roman" w:eastAsiaTheme="minorHAnsi" w:hAnsi="Times New Roman" w:cstheme="minorBidi"/>
          <w:sz w:val="28"/>
          <w:szCs w:val="28"/>
        </w:rPr>
      </w:pPr>
      <w:r w:rsidRPr="00C10BAB">
        <w:rPr>
          <w:rFonts w:ascii="Times New Roman" w:eastAsiaTheme="minorHAnsi" w:hAnsi="Times New Roman" w:cstheme="minorBidi"/>
          <w:sz w:val="28"/>
          <w:szCs w:val="28"/>
        </w:rPr>
        <w:t>с пункта 1.1.1  оптимизированы денежные средства  в связи с экономией  в размере 19,2014 тыс. руб. (уведомление Министерства финансов Камчатского края от 17.11.2015 №  № БД 009146), ассигнования передвинуты  на обеспечение деятельности  аппарата (Подпрограмма № 3);</w:t>
      </w:r>
    </w:p>
    <w:p w:rsidR="0072723B" w:rsidRPr="00C10BAB" w:rsidRDefault="0072723B" w:rsidP="00DC7F8E">
      <w:pPr>
        <w:numPr>
          <w:ilvl w:val="0"/>
          <w:numId w:val="19"/>
        </w:numPr>
        <w:spacing w:after="0" w:line="240" w:lineRule="auto"/>
        <w:ind w:left="0" w:firstLine="567"/>
        <w:contextualSpacing/>
        <w:jc w:val="both"/>
        <w:rPr>
          <w:rFonts w:ascii="Times New Roman" w:eastAsiaTheme="minorHAnsi" w:hAnsi="Times New Roman" w:cstheme="minorBidi"/>
          <w:sz w:val="28"/>
          <w:szCs w:val="28"/>
        </w:rPr>
      </w:pPr>
      <w:r w:rsidRPr="00C10BAB">
        <w:rPr>
          <w:rFonts w:ascii="Times New Roman" w:eastAsiaTheme="minorHAnsi" w:hAnsi="Times New Roman" w:cstheme="minorBidi"/>
          <w:sz w:val="28"/>
          <w:szCs w:val="28"/>
        </w:rPr>
        <w:t xml:space="preserve">пункт 1.2.2  дополнен ассигнованиями в сумме  4 916,19002 тыс. руб. для КГАУ ЦСП, в связи с необходимостью обеспечения участия   спортсменов - членов спортивных сборных команд края в официальных всероссийских соревнованиях за пределами Камчатского края  (уведомления Министерства финансов Камчатского края:  от 09.10.2015 № 8233, сумма </w:t>
      </w:r>
      <w:r w:rsidRPr="00C10BAB">
        <w:rPr>
          <w:rFonts w:ascii="Times New Roman" w:eastAsiaTheme="minorHAnsi" w:hAnsi="Times New Roman" w:cstheme="minorBidi"/>
          <w:sz w:val="28"/>
          <w:szCs w:val="28"/>
          <w:u w:val="single"/>
        </w:rPr>
        <w:t>2066,21520</w:t>
      </w:r>
      <w:r w:rsidRPr="00C10BAB">
        <w:rPr>
          <w:rFonts w:ascii="Times New Roman" w:eastAsiaTheme="minorHAnsi" w:hAnsi="Times New Roman" w:cstheme="minorBidi"/>
          <w:sz w:val="28"/>
          <w:szCs w:val="28"/>
        </w:rPr>
        <w:t xml:space="preserve"> </w:t>
      </w:r>
      <w:r w:rsidRPr="00C10BAB">
        <w:rPr>
          <w:rFonts w:ascii="Times New Roman" w:eastAsiaTheme="minorHAnsi" w:hAnsi="Times New Roman" w:cstheme="minorBidi"/>
          <w:sz w:val="28"/>
          <w:szCs w:val="28"/>
        </w:rPr>
        <w:lastRenderedPageBreak/>
        <w:t xml:space="preserve">передвинута с пункта 2.1.5; от 26.10.2015 № 8817 сумма </w:t>
      </w:r>
      <w:r w:rsidRPr="00C10BAB">
        <w:rPr>
          <w:rFonts w:ascii="Times New Roman" w:eastAsiaTheme="minorHAnsi" w:hAnsi="Times New Roman" w:cstheme="minorBidi"/>
          <w:sz w:val="28"/>
          <w:szCs w:val="28"/>
          <w:u w:val="single"/>
        </w:rPr>
        <w:t>256,89</w:t>
      </w:r>
      <w:r w:rsidRPr="00C10BAB">
        <w:rPr>
          <w:rFonts w:ascii="Times New Roman" w:eastAsiaTheme="minorHAnsi" w:hAnsi="Times New Roman" w:cstheme="minorBidi"/>
          <w:sz w:val="28"/>
          <w:szCs w:val="28"/>
        </w:rPr>
        <w:t xml:space="preserve"> тыс. руб. передвинута с пункта 2.1.1 и сумма </w:t>
      </w:r>
      <w:r w:rsidRPr="00C10BAB">
        <w:rPr>
          <w:rFonts w:ascii="Times New Roman" w:eastAsiaTheme="minorHAnsi" w:hAnsi="Times New Roman" w:cstheme="minorBidi"/>
          <w:sz w:val="28"/>
          <w:szCs w:val="28"/>
          <w:u w:val="single"/>
        </w:rPr>
        <w:t>595,5</w:t>
      </w:r>
      <w:r w:rsidRPr="00C10BAB">
        <w:rPr>
          <w:rFonts w:ascii="Times New Roman" w:eastAsiaTheme="minorHAnsi" w:hAnsi="Times New Roman" w:cstheme="minorBidi"/>
          <w:sz w:val="28"/>
          <w:szCs w:val="28"/>
        </w:rPr>
        <w:t xml:space="preserve"> тыс. руб. передвинута с пункта 2.1.6; от 13.11.2015 №  № БД 009178 сумма </w:t>
      </w:r>
      <w:r w:rsidRPr="00C10BAB">
        <w:rPr>
          <w:rFonts w:ascii="Times New Roman" w:eastAsiaTheme="minorHAnsi" w:hAnsi="Times New Roman" w:cstheme="minorBidi"/>
          <w:sz w:val="28"/>
          <w:szCs w:val="28"/>
          <w:u w:val="single"/>
        </w:rPr>
        <w:t>729,64082</w:t>
      </w:r>
      <w:r w:rsidRPr="00C10BAB">
        <w:rPr>
          <w:rFonts w:ascii="Times New Roman" w:eastAsiaTheme="minorHAnsi" w:hAnsi="Times New Roman" w:cstheme="minorBidi"/>
          <w:sz w:val="28"/>
          <w:szCs w:val="28"/>
        </w:rPr>
        <w:t xml:space="preserve"> тыс. руб. передвинута  с пункта 2.2.1;  от 21.12.2015 №  № БД 009437 сумма  </w:t>
      </w:r>
      <w:r w:rsidRPr="00C10BAB">
        <w:rPr>
          <w:rFonts w:ascii="Times New Roman" w:eastAsiaTheme="minorHAnsi" w:hAnsi="Times New Roman" w:cstheme="minorBidi"/>
          <w:sz w:val="28"/>
          <w:szCs w:val="28"/>
          <w:u w:val="single"/>
        </w:rPr>
        <w:t xml:space="preserve">1267,944 </w:t>
      </w:r>
      <w:r w:rsidRPr="00C10BAB">
        <w:rPr>
          <w:rFonts w:ascii="Times New Roman" w:eastAsiaTheme="minorHAnsi" w:hAnsi="Times New Roman" w:cstheme="minorBidi"/>
          <w:sz w:val="28"/>
          <w:szCs w:val="28"/>
        </w:rPr>
        <w:t xml:space="preserve">тыс. руб. передвинута  с пункта 2.1.5); </w:t>
      </w:r>
    </w:p>
    <w:p w:rsidR="0072723B" w:rsidRPr="00C10BAB" w:rsidRDefault="00E56754" w:rsidP="00DC7F8E">
      <w:pPr>
        <w:spacing w:after="0" w:line="240" w:lineRule="auto"/>
        <w:ind w:firstLine="708"/>
        <w:jc w:val="both"/>
        <w:rPr>
          <w:rFonts w:ascii="Times New Roman" w:eastAsiaTheme="minorHAnsi" w:hAnsi="Times New Roman"/>
          <w:sz w:val="28"/>
          <w:szCs w:val="28"/>
        </w:rPr>
      </w:pPr>
      <w:r w:rsidRPr="00C10BAB">
        <w:rPr>
          <w:rFonts w:ascii="Times New Roman" w:eastAsiaTheme="minorHAnsi" w:hAnsi="Times New Roman"/>
          <w:sz w:val="28"/>
          <w:szCs w:val="28"/>
        </w:rPr>
        <w:t>уменьшены ассигнования пункта 1.2.1. на сумму 1</w:t>
      </w:r>
      <w:r w:rsidR="0072723B" w:rsidRPr="00C10BAB">
        <w:rPr>
          <w:rFonts w:ascii="Times New Roman" w:eastAsiaTheme="minorHAnsi" w:hAnsi="Times New Roman"/>
          <w:sz w:val="28"/>
          <w:szCs w:val="28"/>
        </w:rPr>
        <w:t xml:space="preserve"> 550,000 тыс. руб. на 2015 год </w:t>
      </w:r>
      <w:r w:rsidRPr="00C10BAB">
        <w:rPr>
          <w:rFonts w:ascii="Times New Roman" w:eastAsiaTheme="minorHAnsi" w:hAnsi="Times New Roman"/>
          <w:sz w:val="28"/>
          <w:szCs w:val="28"/>
        </w:rPr>
        <w:t>и дополнены этой же суммой на пункт 1.2.2. (основание - уведомление Министерства финансов Камчатского края от 14.09.2015 № ВД 008204);</w:t>
      </w:r>
    </w:p>
    <w:p w:rsidR="00E56754" w:rsidRPr="00C10BAB" w:rsidRDefault="0072723B" w:rsidP="00DC7F8E">
      <w:pPr>
        <w:spacing w:after="0" w:line="240" w:lineRule="auto"/>
        <w:ind w:firstLine="708"/>
        <w:jc w:val="both"/>
        <w:rPr>
          <w:rFonts w:ascii="Times New Roman" w:eastAsia="Times New Roman" w:hAnsi="Times New Roman" w:cstheme="minorBidi"/>
          <w:sz w:val="28"/>
          <w:szCs w:val="28"/>
          <w:lang w:eastAsia="ru-RU"/>
        </w:rPr>
      </w:pPr>
      <w:r w:rsidRPr="00C10BAB">
        <w:rPr>
          <w:rFonts w:ascii="Times New Roman" w:eastAsia="Times New Roman" w:hAnsi="Times New Roman" w:cstheme="minorBidi"/>
          <w:sz w:val="28"/>
          <w:szCs w:val="28"/>
          <w:lang w:eastAsia="ru-RU"/>
        </w:rPr>
        <w:t xml:space="preserve"> - название пункта </w:t>
      </w:r>
      <w:r w:rsidRPr="00C10BAB">
        <w:rPr>
          <w:rFonts w:ascii="Times New Roman" w:eastAsiaTheme="minorHAnsi" w:hAnsi="Times New Roman" w:cstheme="minorBidi"/>
          <w:sz w:val="28"/>
          <w:szCs w:val="28"/>
        </w:rPr>
        <w:t>1.2.2 дополнено словами  «предоставление субсидий физкультурно-спортивным организациям на реализацию наказов избирателей к депутатам Законодательного собрания Камчатского края», в связи с выделением средств Депутатами Законодательного Собрания Камчатского края по обращению негосударственных физкультурно-спортивных организаций (Закон Камчатского края от 01.12.2015 № 710 «О краевом бюджете на 2016 год»).</w:t>
      </w:r>
    </w:p>
    <w:p w:rsidR="00E56754" w:rsidRPr="00C10BAB" w:rsidRDefault="00E56754" w:rsidP="00DC7F8E">
      <w:pPr>
        <w:numPr>
          <w:ilvl w:val="0"/>
          <w:numId w:val="19"/>
        </w:numPr>
        <w:spacing w:after="0" w:line="240" w:lineRule="auto"/>
        <w:ind w:left="0" w:firstLine="567"/>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пункт 1.2.2  дополнен ассигнованиями в сумме 2066,2152 тыс. руб. для КГАУ ЦСП  (основание - уведомление Министерства финансов Камчатского края от 09.10.2015 № ВД 8280), ассигнования передвинуты  с пункта 2.1.5 Подпрограммы № 2;</w:t>
      </w:r>
    </w:p>
    <w:p w:rsidR="00E56754" w:rsidRPr="00C10BAB" w:rsidRDefault="00E56754" w:rsidP="00DC7F8E">
      <w:pPr>
        <w:spacing w:after="0" w:line="240" w:lineRule="auto"/>
        <w:ind w:firstLine="708"/>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добавлено мероприятие 1.2.4 «Мероприятия по поэтапному внедрению Всероссийского физкультурно-спортивного комплекса «Готов к труду и обороне» (ГТО);</w:t>
      </w:r>
    </w:p>
    <w:p w:rsidR="00E56754" w:rsidRPr="00C10BAB" w:rsidRDefault="00E56754" w:rsidP="00DC7F8E">
      <w:pPr>
        <w:spacing w:after="0" w:line="240" w:lineRule="auto"/>
        <w:ind w:firstLine="708"/>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Основное мероприятие 1.3. «Совершенствование материально-технической базы для занятий физической культурой и спортом»:</w:t>
      </w:r>
    </w:p>
    <w:p w:rsidR="00E56754" w:rsidRPr="00C10BAB" w:rsidRDefault="008703B7" w:rsidP="00DC7F8E">
      <w:pPr>
        <w:spacing w:after="0" w:line="240" w:lineRule="auto"/>
        <w:ind w:firstLine="708"/>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xml:space="preserve">с мероприятия 1.3.2 </w:t>
      </w:r>
      <w:r w:rsidR="00E56754" w:rsidRPr="00C10BAB">
        <w:rPr>
          <w:rFonts w:ascii="Times New Roman" w:eastAsia="Times New Roman" w:hAnsi="Times New Roman"/>
          <w:sz w:val="28"/>
          <w:szCs w:val="28"/>
          <w:lang w:eastAsia="ru-RU"/>
        </w:rPr>
        <w:t xml:space="preserve">сняты ассигнования в размере 1000,0 тыс. руб. в связи с тем, что органы  местного самоуправления не представили заявки на получение субсидий из краевого бюджета на оснащение  муниципальных объектов  спорта  необходимым оборудованием  для систематических занятий  спортом  лиц с ограниченными возможностями здоровья и инвалидов.  </w:t>
      </w:r>
    </w:p>
    <w:p w:rsidR="0072723B" w:rsidRPr="00C10BAB" w:rsidRDefault="0072723B" w:rsidP="00DC7F8E">
      <w:pPr>
        <w:shd w:val="clear" w:color="auto" w:fill="FFFFFF" w:themeFill="background1"/>
        <w:spacing w:after="0" w:line="240" w:lineRule="auto"/>
        <w:contextualSpacing/>
        <w:jc w:val="center"/>
        <w:rPr>
          <w:rFonts w:ascii="Times New Roman" w:hAnsi="Times New Roman"/>
          <w:b/>
          <w:sz w:val="28"/>
          <w:szCs w:val="28"/>
        </w:rPr>
      </w:pPr>
    </w:p>
    <w:p w:rsidR="00A831F4" w:rsidRPr="00C10BAB" w:rsidRDefault="00916927" w:rsidP="00DC7F8E">
      <w:pPr>
        <w:shd w:val="clear" w:color="auto" w:fill="FFFFFF" w:themeFill="background1"/>
        <w:spacing w:after="0" w:line="240" w:lineRule="auto"/>
        <w:contextualSpacing/>
        <w:jc w:val="center"/>
        <w:rPr>
          <w:rFonts w:ascii="Times New Roman" w:hAnsi="Times New Roman"/>
          <w:b/>
          <w:sz w:val="28"/>
          <w:szCs w:val="28"/>
        </w:rPr>
      </w:pPr>
      <w:r w:rsidRPr="00C10BAB">
        <w:rPr>
          <w:rFonts w:ascii="Times New Roman" w:hAnsi="Times New Roman"/>
          <w:b/>
          <w:sz w:val="28"/>
          <w:szCs w:val="28"/>
        </w:rPr>
        <w:t>О реализации Подпрограммы</w:t>
      </w:r>
      <w:r w:rsidR="00A831F4" w:rsidRPr="00C10BAB">
        <w:rPr>
          <w:rFonts w:ascii="Times New Roman" w:hAnsi="Times New Roman"/>
          <w:b/>
          <w:sz w:val="28"/>
          <w:szCs w:val="28"/>
        </w:rPr>
        <w:t xml:space="preserve"> 2 «Развитие спорта высших достижений и системы подготовки спортивного резерва»</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u w:val="single"/>
        </w:rPr>
        <w:t>В рамках реализации основного мероприятия части 2.1 «Обеспечение спортивной подготовки   спортсменов высокого класса и спортивного резерва»</w:t>
      </w:r>
      <w:r w:rsidRPr="00C10BAB">
        <w:rPr>
          <w:rFonts w:ascii="Times New Roman" w:hAnsi="Times New Roman"/>
          <w:sz w:val="28"/>
          <w:szCs w:val="28"/>
        </w:rPr>
        <w:t xml:space="preserve"> .</w:t>
      </w:r>
    </w:p>
    <w:p w:rsidR="00CC6D27"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Организовано и проведено</w:t>
      </w:r>
      <w:r w:rsidRPr="00C10BAB">
        <w:rPr>
          <w:rFonts w:ascii="Times New Roman" w:hAnsi="Times New Roman"/>
          <w:b/>
          <w:sz w:val="28"/>
          <w:szCs w:val="28"/>
        </w:rPr>
        <w:t xml:space="preserve"> </w:t>
      </w:r>
      <w:r w:rsidRPr="00C10BAB">
        <w:rPr>
          <w:rFonts w:ascii="Times New Roman" w:hAnsi="Times New Roman"/>
          <w:sz w:val="28"/>
          <w:szCs w:val="28"/>
        </w:rPr>
        <w:t>1</w:t>
      </w:r>
      <w:r w:rsidR="00CC6D27" w:rsidRPr="00C10BAB">
        <w:rPr>
          <w:rFonts w:ascii="Times New Roman" w:hAnsi="Times New Roman"/>
          <w:sz w:val="28"/>
          <w:szCs w:val="28"/>
        </w:rPr>
        <w:t>5</w:t>
      </w:r>
      <w:r w:rsidRPr="00C10BAB">
        <w:rPr>
          <w:rFonts w:ascii="Times New Roman" w:hAnsi="Times New Roman"/>
          <w:sz w:val="28"/>
          <w:szCs w:val="28"/>
        </w:rPr>
        <w:t xml:space="preserve">3 официальных физкультурных и спортивных мероприятий на территории Камчатского края проводятся в </w:t>
      </w:r>
      <w:r w:rsidR="000746D5">
        <w:rPr>
          <w:rFonts w:ascii="Times New Roman" w:hAnsi="Times New Roman"/>
          <w:sz w:val="28"/>
          <w:szCs w:val="28"/>
        </w:rPr>
        <w:t>с</w:t>
      </w:r>
      <w:r w:rsidRPr="00C10BAB">
        <w:rPr>
          <w:rFonts w:ascii="Times New Roman" w:hAnsi="Times New Roman"/>
          <w:sz w:val="28"/>
          <w:szCs w:val="28"/>
        </w:rPr>
        <w:t>оответствии с календарным планом физкультурных и спортивных мероприятий Министерства спорта и молод</w:t>
      </w:r>
      <w:r w:rsidR="00CC6D27" w:rsidRPr="00C10BAB">
        <w:rPr>
          <w:rFonts w:ascii="Times New Roman" w:hAnsi="Times New Roman"/>
          <w:sz w:val="28"/>
          <w:szCs w:val="28"/>
        </w:rPr>
        <w:t>ежной политики Камчатского края</w:t>
      </w:r>
    </w:p>
    <w:p w:rsidR="00A831F4" w:rsidRPr="00C10BAB" w:rsidRDefault="00A831F4"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Обеспечено участие 1</w:t>
      </w:r>
      <w:r w:rsidR="00CC6D27" w:rsidRPr="00C10BAB">
        <w:rPr>
          <w:rFonts w:ascii="Times New Roman" w:hAnsi="Times New Roman"/>
          <w:sz w:val="28"/>
          <w:szCs w:val="28"/>
        </w:rPr>
        <w:t>218</w:t>
      </w:r>
      <w:r w:rsidRPr="00C10BAB">
        <w:rPr>
          <w:rFonts w:ascii="Times New Roman" w:hAnsi="Times New Roman"/>
          <w:sz w:val="28"/>
          <w:szCs w:val="28"/>
        </w:rPr>
        <w:t xml:space="preserve"> сильнейших спортсменов Камчатского края - членов спортивных сборных команд Камчатского края по видам спорта в официальных межрегиональных, всероссийских и международных спортивных мероприятиях и обеспечено углубленное медицинское обследование членов спортивных сборных команд по видам спорта.</w:t>
      </w:r>
    </w:p>
    <w:p w:rsidR="00A831F4" w:rsidRPr="00C10BAB" w:rsidRDefault="00E70C12"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lastRenderedPageBreak/>
        <w:t>32</w:t>
      </w:r>
      <w:r w:rsidR="00A831F4" w:rsidRPr="00C10BAB">
        <w:rPr>
          <w:rFonts w:ascii="Times New Roman" w:hAnsi="Times New Roman"/>
          <w:sz w:val="28"/>
          <w:szCs w:val="28"/>
        </w:rPr>
        <w:t xml:space="preserve"> специалиста сферы физической культуры и спорта направлены за пределы полуострова для повышения квалификации спортивных судей по видам спорта (направление спортивных судей на всероссийские соревнования для повышения квалификации, получения судейской практики, участия в семинарах для спортивных судей) и направление тренеров, членов спортивных федераций по видам спорта на всероссийские тренерские советы, конференции, совещания.</w:t>
      </w:r>
    </w:p>
    <w:p w:rsidR="00A831F4" w:rsidRPr="00C10BAB" w:rsidRDefault="00E70C12"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В 2015</w:t>
      </w:r>
      <w:r w:rsidR="00A831F4" w:rsidRPr="00C10BAB">
        <w:rPr>
          <w:rFonts w:ascii="Times New Roman" w:hAnsi="Times New Roman"/>
          <w:sz w:val="28"/>
          <w:szCs w:val="28"/>
        </w:rPr>
        <w:t xml:space="preserve"> году для сборных команд Камчатского края по горнолыжному спорту, лыжным гонкам, игровым видам спорта приобретались форма, инвентарь, мази и парафины. </w:t>
      </w:r>
    </w:p>
    <w:p w:rsidR="00386873" w:rsidRPr="00C10BAB" w:rsidRDefault="00A831F4"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течение отчетного года в соответствии с Законом Камчатского края от  06.04.2011 N 588 </w:t>
      </w:r>
      <w:r w:rsidR="00386873" w:rsidRPr="00C10BAB">
        <w:rPr>
          <w:rFonts w:ascii="Times New Roman" w:hAnsi="Times New Roman"/>
          <w:sz w:val="28"/>
          <w:szCs w:val="28"/>
        </w:rPr>
        <w:t xml:space="preserve">«Предоставление мер социальной поддержки спортсменам и их тренерам, добившихся высоких спортивных результатов в соответствии с законом Камчатского края»  исполняется по мере наступления оснований в соответствии с законом Камчатского края «О мерах социальной поддержки спортсменов и их тренеров». </w:t>
      </w:r>
    </w:p>
    <w:p w:rsidR="00386873" w:rsidRPr="00C10BAB" w:rsidRDefault="00386873"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В течение 2015 года установлены и выплачены единовременные денежные выплаты 17 спортсменам и тренерам, а т</w:t>
      </w:r>
      <w:r w:rsidR="007E6DF6" w:rsidRPr="00C10BAB">
        <w:rPr>
          <w:rFonts w:ascii="Times New Roman" w:hAnsi="Times New Roman"/>
          <w:sz w:val="28"/>
          <w:szCs w:val="28"/>
        </w:rPr>
        <w:t xml:space="preserve">акже </w:t>
      </w:r>
      <w:r w:rsidRPr="00C10BAB">
        <w:rPr>
          <w:rFonts w:ascii="Times New Roman" w:hAnsi="Times New Roman"/>
          <w:sz w:val="28"/>
          <w:szCs w:val="28"/>
        </w:rPr>
        <w:t xml:space="preserve">в течение года выплачивались ежемесячные денежные выплаты 5 спортсменам и тренерам. Общий размер денежных выплат составил 5 407,732 тыс. руб. </w:t>
      </w:r>
    </w:p>
    <w:p w:rsidR="00A831F4" w:rsidRPr="00C10BAB" w:rsidRDefault="00A831F4"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Дополнительная поддержка и стимулирование спортсменов и специалистов сферы физической культуры и спорта на достижение высоких результатов в спортивной деятельности </w:t>
      </w:r>
      <w:r w:rsidR="00902580" w:rsidRPr="00C10BAB">
        <w:rPr>
          <w:rFonts w:ascii="Times New Roman" w:hAnsi="Times New Roman"/>
          <w:sz w:val="28"/>
          <w:szCs w:val="28"/>
        </w:rPr>
        <w:t>в 2015</w:t>
      </w:r>
      <w:r w:rsidRPr="00C10BAB">
        <w:rPr>
          <w:rFonts w:ascii="Times New Roman" w:hAnsi="Times New Roman"/>
          <w:sz w:val="28"/>
          <w:szCs w:val="28"/>
        </w:rPr>
        <w:t xml:space="preserve"> году осуществлялась в декабре</w:t>
      </w:r>
      <w:r w:rsidR="00902580" w:rsidRPr="00C10BAB">
        <w:rPr>
          <w:rFonts w:ascii="Times New Roman" w:hAnsi="Times New Roman"/>
          <w:sz w:val="28"/>
          <w:szCs w:val="28"/>
        </w:rPr>
        <w:t>.  С</w:t>
      </w:r>
      <w:r w:rsidRPr="00C10BAB">
        <w:rPr>
          <w:rFonts w:ascii="Times New Roman" w:hAnsi="Times New Roman"/>
          <w:sz w:val="28"/>
          <w:szCs w:val="28"/>
        </w:rPr>
        <w:t>остоялся торжественный прием Губернатора Камчатского края, пос</w:t>
      </w:r>
      <w:r w:rsidR="00902580" w:rsidRPr="00C10BAB">
        <w:rPr>
          <w:rFonts w:ascii="Times New Roman" w:hAnsi="Times New Roman"/>
          <w:sz w:val="28"/>
          <w:szCs w:val="28"/>
        </w:rPr>
        <w:t>вящённый  спортивным итогам 2015</w:t>
      </w:r>
      <w:r w:rsidRPr="00C10BAB">
        <w:rPr>
          <w:rFonts w:ascii="Times New Roman" w:hAnsi="Times New Roman"/>
          <w:sz w:val="28"/>
          <w:szCs w:val="28"/>
        </w:rPr>
        <w:t xml:space="preserve"> года «Звезды Камчатского спорта», на приеме традиционно награждены лучшие спортсмены,</w:t>
      </w:r>
      <w:r w:rsidR="00902580" w:rsidRPr="00C10BAB">
        <w:rPr>
          <w:rFonts w:ascii="Times New Roman" w:hAnsi="Times New Roman"/>
          <w:sz w:val="28"/>
          <w:szCs w:val="28"/>
        </w:rPr>
        <w:t xml:space="preserve"> </w:t>
      </w:r>
      <w:r w:rsidRPr="00C10BAB">
        <w:rPr>
          <w:rFonts w:ascii="Times New Roman" w:hAnsi="Times New Roman"/>
          <w:sz w:val="28"/>
          <w:szCs w:val="28"/>
        </w:rPr>
        <w:t>тренеры, краевые спортивные федерации по видам спорта.</w:t>
      </w:r>
    </w:p>
    <w:p w:rsidR="00A831F4" w:rsidRPr="00C10BAB" w:rsidRDefault="00A831F4"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Во испо</w:t>
      </w:r>
      <w:r w:rsidR="006C1CB2" w:rsidRPr="00C10BAB">
        <w:rPr>
          <w:rFonts w:ascii="Times New Roman" w:hAnsi="Times New Roman"/>
          <w:sz w:val="28"/>
          <w:szCs w:val="28"/>
        </w:rPr>
        <w:t xml:space="preserve">лнение Закона Камчатского края </w:t>
      </w:r>
      <w:r w:rsidRPr="00C10BAB">
        <w:rPr>
          <w:rFonts w:ascii="Times New Roman" w:hAnsi="Times New Roman"/>
          <w:sz w:val="28"/>
          <w:szCs w:val="28"/>
        </w:rPr>
        <w:t xml:space="preserve">от 14.11.2011 № 674 «О наделении органов местного самоуправления муниципальных образований в Камчатском крае отдельными государственными полномочиями Камчатского края по присвоению спортивных разрядов» </w:t>
      </w:r>
      <w:r w:rsidR="004C2D82" w:rsidRPr="00C10BAB">
        <w:rPr>
          <w:rFonts w:ascii="Times New Roman" w:hAnsi="Times New Roman"/>
          <w:sz w:val="28"/>
          <w:szCs w:val="28"/>
        </w:rPr>
        <w:t xml:space="preserve">заключены соглашения с ОМСУ,  денежные средства в размере 502,900 тыс. рублей в марте перечислены 10-ти ОМСУ. </w:t>
      </w:r>
      <w:r w:rsidRPr="00C10BAB">
        <w:rPr>
          <w:rFonts w:ascii="Times New Roman" w:hAnsi="Times New Roman"/>
          <w:sz w:val="28"/>
          <w:szCs w:val="28"/>
        </w:rPr>
        <w:t xml:space="preserve">За отчетный период ОМСУ присвоено </w:t>
      </w:r>
      <w:r w:rsidR="004C2D82" w:rsidRPr="00C10BAB">
        <w:rPr>
          <w:rFonts w:ascii="Times New Roman" w:hAnsi="Times New Roman"/>
          <w:sz w:val="28"/>
          <w:szCs w:val="28"/>
        </w:rPr>
        <w:t>2019</w:t>
      </w:r>
      <w:r w:rsidRPr="00C10BAB">
        <w:rPr>
          <w:rFonts w:ascii="Times New Roman" w:hAnsi="Times New Roman"/>
          <w:sz w:val="28"/>
          <w:szCs w:val="28"/>
        </w:rPr>
        <w:t xml:space="preserve"> чел. массовых  спортивных разрядов. Всего на реализацию данного мероприятия органами местного самоуправления израсходовано </w:t>
      </w:r>
      <w:r w:rsidR="004C2D82" w:rsidRPr="00C10BAB">
        <w:rPr>
          <w:rFonts w:ascii="Times New Roman" w:hAnsi="Times New Roman"/>
          <w:sz w:val="28"/>
          <w:szCs w:val="28"/>
        </w:rPr>
        <w:t xml:space="preserve">430 100 </w:t>
      </w:r>
      <w:r w:rsidRPr="00C10BAB">
        <w:rPr>
          <w:rFonts w:ascii="Times New Roman" w:hAnsi="Times New Roman"/>
          <w:sz w:val="28"/>
          <w:szCs w:val="28"/>
        </w:rPr>
        <w:t xml:space="preserve">руб. </w:t>
      </w:r>
    </w:p>
    <w:p w:rsidR="00A831F4" w:rsidRPr="00C10BAB" w:rsidRDefault="00A831F4" w:rsidP="00DC7F8E">
      <w:pPr>
        <w:spacing w:after="0" w:line="240" w:lineRule="auto"/>
        <w:ind w:firstLine="708"/>
        <w:jc w:val="both"/>
        <w:rPr>
          <w:rFonts w:ascii="Times New Roman" w:hAnsi="Times New Roman"/>
          <w:sz w:val="28"/>
          <w:szCs w:val="28"/>
          <w:u w:val="single"/>
        </w:rPr>
      </w:pPr>
      <w:r w:rsidRPr="00C10BAB">
        <w:rPr>
          <w:rFonts w:ascii="Times New Roman" w:hAnsi="Times New Roman"/>
          <w:sz w:val="28"/>
          <w:szCs w:val="28"/>
          <w:u w:val="single"/>
        </w:rPr>
        <w:t xml:space="preserve">В рамках реализации </w:t>
      </w:r>
      <w:r w:rsidRPr="00C10BAB">
        <w:rPr>
          <w:rFonts w:ascii="Times New Roman" w:hAnsi="Times New Roman"/>
          <w:b/>
          <w:sz w:val="28"/>
          <w:szCs w:val="28"/>
          <w:u w:val="single"/>
        </w:rPr>
        <w:t>основного мероприятия 2.2. «Развитие</w:t>
      </w:r>
      <w:r w:rsidRPr="00C10BAB">
        <w:rPr>
          <w:rFonts w:ascii="Times New Roman" w:hAnsi="Times New Roman"/>
          <w:sz w:val="28"/>
          <w:szCs w:val="28"/>
          <w:u w:val="single"/>
        </w:rPr>
        <w:t xml:space="preserve"> учреждений сферы физической культуры и спорта»</w:t>
      </w:r>
    </w:p>
    <w:p w:rsidR="00A831F4" w:rsidRPr="00C10BAB" w:rsidRDefault="00386873"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«Обеспечение выполнения государственного задания краевых государственных учреждений сферы физической культуры и спорта» реализовано полностью на 100% в соответствии с соглашениями с подведомственными учреждениями на предоставление субсидии на обеспечение выполнения государственного задания в размере 644 765,603 тыс.</w:t>
      </w:r>
      <w:r w:rsidR="00D176A5" w:rsidRPr="00C10BAB">
        <w:rPr>
          <w:rFonts w:ascii="Times New Roman" w:hAnsi="Times New Roman"/>
          <w:sz w:val="28"/>
          <w:szCs w:val="28"/>
        </w:rPr>
        <w:t xml:space="preserve"> </w:t>
      </w:r>
      <w:r w:rsidRPr="00C10BAB">
        <w:rPr>
          <w:rFonts w:ascii="Times New Roman" w:hAnsi="Times New Roman"/>
          <w:sz w:val="28"/>
          <w:szCs w:val="28"/>
        </w:rPr>
        <w:t xml:space="preserve">руб. </w:t>
      </w:r>
      <w:r w:rsidR="00D176A5" w:rsidRPr="00C10BAB">
        <w:rPr>
          <w:rFonts w:ascii="Times New Roman" w:hAnsi="Times New Roman"/>
          <w:sz w:val="28"/>
          <w:szCs w:val="28"/>
        </w:rPr>
        <w:t xml:space="preserve"> </w:t>
      </w:r>
      <w:r w:rsidR="00A831F4" w:rsidRPr="00C10BAB">
        <w:rPr>
          <w:rFonts w:ascii="Times New Roman" w:hAnsi="Times New Roman"/>
          <w:sz w:val="28"/>
          <w:szCs w:val="28"/>
        </w:rPr>
        <w:t xml:space="preserve">В соответствии с государственными заданиями краевыми спортивными ДЮСШ, СДЮСШОР и ДЮСАШ  </w:t>
      </w:r>
      <w:r w:rsidR="00894714" w:rsidRPr="00C10BAB">
        <w:rPr>
          <w:rFonts w:ascii="Times New Roman" w:hAnsi="Times New Roman"/>
          <w:sz w:val="28"/>
          <w:szCs w:val="28"/>
        </w:rPr>
        <w:t>4569</w:t>
      </w:r>
      <w:r w:rsidR="00A831F4" w:rsidRPr="00C10BAB">
        <w:rPr>
          <w:rFonts w:ascii="Times New Roman" w:hAnsi="Times New Roman"/>
          <w:sz w:val="28"/>
          <w:szCs w:val="28"/>
        </w:rPr>
        <w:t xml:space="preserve"> чел. предоставлены государственные </w:t>
      </w:r>
      <w:r w:rsidR="00A831F4" w:rsidRPr="00C10BAB">
        <w:rPr>
          <w:rFonts w:ascii="Times New Roman" w:hAnsi="Times New Roman"/>
          <w:sz w:val="28"/>
          <w:szCs w:val="28"/>
        </w:rPr>
        <w:lastRenderedPageBreak/>
        <w:t>услуги по реализации дополнительных образовательных программ по видам спорта (биатлон, бокс, горнолыжный спорт, дзюдо, киокусинкай, лыжные гонки, пауэрлифтинг, плавание, самбо, скалолазание, сноуборд, тхэквондо, футбол, хоккей, национальные виды спорта)</w:t>
      </w:r>
      <w:r w:rsidR="00D176A5" w:rsidRPr="00C10BAB">
        <w:rPr>
          <w:rFonts w:ascii="Times New Roman" w:hAnsi="Times New Roman"/>
          <w:sz w:val="28"/>
          <w:szCs w:val="28"/>
        </w:rPr>
        <w:t xml:space="preserve"> и программы спортивной подготовки</w:t>
      </w:r>
      <w:r w:rsidR="00A831F4" w:rsidRPr="00C10BAB">
        <w:rPr>
          <w:rFonts w:ascii="Times New Roman" w:hAnsi="Times New Roman"/>
          <w:sz w:val="28"/>
          <w:szCs w:val="28"/>
        </w:rPr>
        <w:t xml:space="preserve">. Краевыми государственными учреждениями физической </w:t>
      </w:r>
      <w:r w:rsidR="00BB2FE4" w:rsidRPr="00C10BAB">
        <w:rPr>
          <w:rFonts w:ascii="Times New Roman" w:hAnsi="Times New Roman"/>
          <w:sz w:val="28"/>
          <w:szCs w:val="28"/>
        </w:rPr>
        <w:t>культуры и спорта в течение 2015</w:t>
      </w:r>
      <w:r w:rsidR="00A831F4" w:rsidRPr="00C10BAB">
        <w:rPr>
          <w:rFonts w:ascii="Times New Roman" w:hAnsi="Times New Roman"/>
          <w:sz w:val="28"/>
          <w:szCs w:val="28"/>
        </w:rPr>
        <w:t xml:space="preserve"> года в рамках государственных заданий разным категориям граждан Камчатского края выполнены государственные работы по обеспечению доступа к закрытым  и открытым спортивным объектам для свободного пользования или в течение ограниченного времени. КГАУ ЦСП выполнены работы по подготовке спортивных сборных команд Камчатского края по базовым видам спорта, по обеспечению участия спортивных сборных команд Камчатского края по базовым видам спорта в межрегиональных, всероссийских и международных спортивных мероприятиях, по организации и проведению краевых физкультурных и спортивных мероприятий, а также межрегиональных, всероссийских и международных мероприятий в соответствии с календарным планом физкультурных и спортивных мероприятий.</w:t>
      </w:r>
      <w:r w:rsidR="00D176A5" w:rsidRPr="00C10BAB">
        <w:rPr>
          <w:rFonts w:ascii="Times New Roman" w:hAnsi="Times New Roman"/>
          <w:sz w:val="28"/>
          <w:szCs w:val="28"/>
        </w:rPr>
        <w:t xml:space="preserve"> Государственные задания  подведомственными учреждениями выполнены на 100%. </w:t>
      </w:r>
    </w:p>
    <w:p w:rsidR="00A831F4" w:rsidRPr="00C10BAB" w:rsidRDefault="00A831F4"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Дополнительно краевым государственным учреждениям сферы физической культуры и спорта</w:t>
      </w:r>
      <w:r w:rsidR="007C7161" w:rsidRPr="00C10BAB">
        <w:rPr>
          <w:rFonts w:ascii="Times New Roman" w:hAnsi="Times New Roman"/>
          <w:sz w:val="28"/>
          <w:szCs w:val="28"/>
        </w:rPr>
        <w:t>, в 2015</w:t>
      </w:r>
      <w:r w:rsidRPr="00C10BAB">
        <w:rPr>
          <w:rFonts w:ascii="Times New Roman" w:hAnsi="Times New Roman"/>
          <w:sz w:val="28"/>
          <w:szCs w:val="28"/>
        </w:rPr>
        <w:t xml:space="preserve"> году было предусмотрено выделение субсидий на иные цели в объеме  </w:t>
      </w:r>
      <w:r w:rsidR="007C7161" w:rsidRPr="00C10BAB">
        <w:rPr>
          <w:rFonts w:ascii="Times New Roman" w:hAnsi="Times New Roman"/>
          <w:sz w:val="28"/>
          <w:szCs w:val="28"/>
        </w:rPr>
        <w:t xml:space="preserve">7 815,213 </w:t>
      </w:r>
      <w:r w:rsidRPr="00C10BAB">
        <w:rPr>
          <w:rFonts w:ascii="Times New Roman" w:hAnsi="Times New Roman"/>
          <w:sz w:val="28"/>
          <w:szCs w:val="28"/>
        </w:rPr>
        <w:t xml:space="preserve">руб., которые  были реализованный на </w:t>
      </w:r>
      <w:r w:rsidR="007C7161" w:rsidRPr="00C10BAB">
        <w:rPr>
          <w:rFonts w:ascii="Times New Roman" w:hAnsi="Times New Roman"/>
          <w:sz w:val="28"/>
          <w:szCs w:val="28"/>
        </w:rPr>
        <w:t>98,5</w:t>
      </w:r>
      <w:r w:rsidRPr="00C10BAB">
        <w:rPr>
          <w:rFonts w:ascii="Times New Roman" w:hAnsi="Times New Roman"/>
          <w:sz w:val="28"/>
          <w:szCs w:val="28"/>
        </w:rPr>
        <w:t xml:space="preserve"> %. В рамках данных субсидий учреждения выполнили следующие мероприятия:</w:t>
      </w:r>
    </w:p>
    <w:p w:rsidR="007C7161" w:rsidRPr="00C10BAB" w:rsidRDefault="007C7161"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капитальный ремонт здания  КГБУДО ДЮСШ «Палана»</w:t>
      </w:r>
    </w:p>
    <w:p w:rsidR="00A831F4" w:rsidRPr="00C10BAB" w:rsidRDefault="00386873"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исполнили </w:t>
      </w:r>
      <w:r w:rsidR="00D84BE4" w:rsidRPr="00C10BAB">
        <w:rPr>
          <w:rFonts w:ascii="Times New Roman" w:hAnsi="Times New Roman"/>
          <w:sz w:val="28"/>
          <w:szCs w:val="28"/>
        </w:rPr>
        <w:t xml:space="preserve">мероприятия по наказам к </w:t>
      </w:r>
      <w:r w:rsidR="00A831F4" w:rsidRPr="00C10BAB">
        <w:rPr>
          <w:rFonts w:ascii="Times New Roman" w:hAnsi="Times New Roman"/>
          <w:sz w:val="28"/>
          <w:szCs w:val="28"/>
        </w:rPr>
        <w:t>Депутат</w:t>
      </w:r>
      <w:r w:rsidR="00D84BE4" w:rsidRPr="00C10BAB">
        <w:rPr>
          <w:rFonts w:ascii="Times New Roman" w:hAnsi="Times New Roman"/>
          <w:sz w:val="28"/>
          <w:szCs w:val="28"/>
        </w:rPr>
        <w:t>ам</w:t>
      </w:r>
      <w:r w:rsidR="00A831F4" w:rsidRPr="00C10BAB">
        <w:rPr>
          <w:rFonts w:ascii="Times New Roman" w:hAnsi="Times New Roman"/>
          <w:sz w:val="28"/>
          <w:szCs w:val="28"/>
        </w:rPr>
        <w:t xml:space="preserve"> Законодательного Собрания Камчатского края</w:t>
      </w:r>
      <w:r w:rsidR="00D84BE4" w:rsidRPr="00C10BAB">
        <w:rPr>
          <w:rFonts w:ascii="Times New Roman" w:hAnsi="Times New Roman"/>
          <w:sz w:val="28"/>
          <w:szCs w:val="28"/>
        </w:rPr>
        <w:t xml:space="preserve"> (страхования спортсменов от несчастного случая,  приобретение наградной атрибутики для  награждения призеров  спортивных соревнований, проведени</w:t>
      </w:r>
      <w:r w:rsidR="007E6DF6" w:rsidRPr="00C10BAB">
        <w:rPr>
          <w:rFonts w:ascii="Times New Roman" w:hAnsi="Times New Roman"/>
          <w:sz w:val="28"/>
          <w:szCs w:val="28"/>
        </w:rPr>
        <w:t xml:space="preserve">е </w:t>
      </w:r>
      <w:r w:rsidR="00D84BE4" w:rsidRPr="00C10BAB">
        <w:rPr>
          <w:rFonts w:ascii="Times New Roman" w:hAnsi="Times New Roman"/>
          <w:sz w:val="28"/>
          <w:szCs w:val="28"/>
        </w:rPr>
        <w:t>декады инвалидов и  проведение тренировочных сборов)</w:t>
      </w:r>
      <w:r w:rsidR="00A831F4" w:rsidRPr="00C10BAB">
        <w:rPr>
          <w:rFonts w:ascii="Times New Roman" w:hAnsi="Times New Roman"/>
          <w:sz w:val="28"/>
          <w:szCs w:val="28"/>
        </w:rPr>
        <w:t>;</w:t>
      </w:r>
    </w:p>
    <w:p w:rsidR="00A831F4" w:rsidRPr="00C10BAB" w:rsidRDefault="00D176A5"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обеспечена охрана </w:t>
      </w:r>
      <w:r w:rsidR="00A831F4" w:rsidRPr="00C10BAB">
        <w:rPr>
          <w:rFonts w:ascii="Times New Roman" w:hAnsi="Times New Roman"/>
          <w:sz w:val="28"/>
          <w:szCs w:val="28"/>
        </w:rPr>
        <w:t xml:space="preserve"> биатлонного комплекса;</w:t>
      </w:r>
    </w:p>
    <w:p w:rsidR="007C7161" w:rsidRPr="00C10BAB" w:rsidRDefault="00D176A5"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выполнен </w:t>
      </w:r>
      <w:r w:rsidR="007C7161" w:rsidRPr="00C10BAB">
        <w:rPr>
          <w:rFonts w:ascii="Times New Roman" w:hAnsi="Times New Roman"/>
          <w:sz w:val="28"/>
          <w:szCs w:val="28"/>
        </w:rPr>
        <w:t>капитальный ремонт кровли бассейна и административно-служебного здания Базы отдыха «Малка»;</w:t>
      </w:r>
    </w:p>
    <w:p w:rsidR="007C7161" w:rsidRPr="00C10BAB" w:rsidRDefault="007C7161"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проведен аукцион на доставку ледозаливочной машины</w:t>
      </w:r>
      <w:r w:rsidR="00A13D7C" w:rsidRPr="00C10BAB">
        <w:rPr>
          <w:rFonts w:ascii="Times New Roman" w:hAnsi="Times New Roman"/>
          <w:sz w:val="28"/>
          <w:szCs w:val="28"/>
        </w:rPr>
        <w:t xml:space="preserve"> КГБУДО ДЮСШ по хоккею;</w:t>
      </w:r>
    </w:p>
    <w:p w:rsidR="000746D5" w:rsidRDefault="00A13D7C" w:rsidP="000746D5">
      <w:pPr>
        <w:spacing w:after="0" w:line="240" w:lineRule="auto"/>
        <w:ind w:firstLine="709"/>
        <w:jc w:val="both"/>
        <w:rPr>
          <w:rFonts w:ascii="Times New Roman" w:hAnsi="Times New Roman"/>
          <w:sz w:val="28"/>
          <w:szCs w:val="28"/>
        </w:rPr>
      </w:pPr>
      <w:r w:rsidRPr="00C10BAB">
        <w:rPr>
          <w:rFonts w:ascii="Times New Roman" w:hAnsi="Times New Roman"/>
          <w:sz w:val="28"/>
          <w:szCs w:val="28"/>
        </w:rPr>
        <w:t>проведено техническое обследование здание «Дворца спорта» с котельной</w:t>
      </w:r>
      <w:r w:rsidR="00D176A5" w:rsidRPr="00C10BAB">
        <w:rPr>
          <w:rFonts w:ascii="Times New Roman" w:hAnsi="Times New Roman"/>
          <w:sz w:val="28"/>
          <w:szCs w:val="28"/>
        </w:rPr>
        <w:t>.</w:t>
      </w:r>
    </w:p>
    <w:p w:rsidR="00A831F4" w:rsidRPr="00C10BAB" w:rsidRDefault="00A831F4" w:rsidP="000746D5">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совершенствование материально-технической базы краевых государственных учреждений сферы физической культуры и спорта, </w:t>
      </w:r>
      <w:r w:rsidR="00A13D7C" w:rsidRPr="00C10BAB">
        <w:rPr>
          <w:rFonts w:ascii="Times New Roman" w:hAnsi="Times New Roman"/>
          <w:sz w:val="28"/>
          <w:szCs w:val="28"/>
        </w:rPr>
        <w:t>в 2015 году</w:t>
      </w:r>
      <w:r w:rsidRPr="00C10BAB">
        <w:rPr>
          <w:rFonts w:ascii="Times New Roman" w:hAnsi="Times New Roman"/>
          <w:sz w:val="28"/>
          <w:szCs w:val="28"/>
        </w:rPr>
        <w:t>:</w:t>
      </w:r>
    </w:p>
    <w:p w:rsidR="00A831F4" w:rsidRPr="00C10BAB" w:rsidRDefault="00A831F4"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приобретен</w:t>
      </w:r>
      <w:r w:rsidR="00D84BE4" w:rsidRPr="00C10BAB">
        <w:rPr>
          <w:rFonts w:ascii="Times New Roman" w:hAnsi="Times New Roman"/>
          <w:sz w:val="28"/>
          <w:szCs w:val="28"/>
        </w:rPr>
        <w:t>ы</w:t>
      </w:r>
      <w:r w:rsidR="007E6DF6" w:rsidRPr="00C10BAB">
        <w:rPr>
          <w:rFonts w:ascii="Times New Roman" w:hAnsi="Times New Roman"/>
          <w:sz w:val="28"/>
          <w:szCs w:val="28"/>
        </w:rPr>
        <w:t xml:space="preserve"> </w:t>
      </w:r>
      <w:r w:rsidRPr="00C10BAB">
        <w:rPr>
          <w:rFonts w:ascii="Times New Roman" w:hAnsi="Times New Roman"/>
          <w:sz w:val="28"/>
          <w:szCs w:val="28"/>
        </w:rPr>
        <w:t>снегоуплотнительная техник</w:t>
      </w:r>
      <w:r w:rsidR="00D84BE4" w:rsidRPr="00C10BAB">
        <w:rPr>
          <w:rFonts w:ascii="Times New Roman" w:hAnsi="Times New Roman"/>
          <w:sz w:val="28"/>
          <w:szCs w:val="28"/>
        </w:rPr>
        <w:t>а</w:t>
      </w:r>
      <w:r w:rsidR="00A13D7C" w:rsidRPr="00C10BAB">
        <w:rPr>
          <w:rFonts w:ascii="Times New Roman" w:hAnsi="Times New Roman"/>
          <w:sz w:val="28"/>
          <w:szCs w:val="28"/>
        </w:rPr>
        <w:t>,</w:t>
      </w:r>
      <w:r w:rsidR="00417C96" w:rsidRPr="00C10BAB">
        <w:rPr>
          <w:rFonts w:ascii="Times New Roman" w:hAnsi="Times New Roman"/>
          <w:sz w:val="28"/>
          <w:szCs w:val="28"/>
        </w:rPr>
        <w:t xml:space="preserve"> </w:t>
      </w:r>
      <w:r w:rsidR="00A13D7C" w:rsidRPr="00C10BAB">
        <w:rPr>
          <w:rFonts w:ascii="Times New Roman" w:hAnsi="Times New Roman"/>
          <w:sz w:val="28"/>
          <w:szCs w:val="28"/>
        </w:rPr>
        <w:t>а</w:t>
      </w:r>
      <w:r w:rsidR="00417C96" w:rsidRPr="00C10BAB">
        <w:rPr>
          <w:rFonts w:ascii="Times New Roman" w:hAnsi="Times New Roman"/>
          <w:sz w:val="28"/>
          <w:szCs w:val="28"/>
        </w:rPr>
        <w:t>втобус</w:t>
      </w:r>
      <w:r w:rsidRPr="00C10BAB">
        <w:rPr>
          <w:rFonts w:ascii="Times New Roman" w:hAnsi="Times New Roman"/>
          <w:sz w:val="28"/>
          <w:szCs w:val="28"/>
        </w:rPr>
        <w:t xml:space="preserve"> для КГАУ ДОД СДЮСШОР «Эдельвейс»;</w:t>
      </w:r>
    </w:p>
    <w:p w:rsidR="00417C96" w:rsidRPr="00C10BAB" w:rsidRDefault="00A13D7C"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приобретен</w:t>
      </w:r>
      <w:r w:rsidR="005234E1" w:rsidRPr="00C10BAB">
        <w:rPr>
          <w:rFonts w:ascii="Times New Roman" w:hAnsi="Times New Roman"/>
          <w:sz w:val="28"/>
          <w:szCs w:val="28"/>
        </w:rPr>
        <w:t>ы</w:t>
      </w:r>
      <w:r w:rsidRPr="00C10BAB">
        <w:rPr>
          <w:rFonts w:ascii="Times New Roman" w:hAnsi="Times New Roman"/>
          <w:sz w:val="28"/>
          <w:szCs w:val="28"/>
        </w:rPr>
        <w:t xml:space="preserve"> школьны</w:t>
      </w:r>
      <w:r w:rsidR="005234E1" w:rsidRPr="00C10BAB">
        <w:rPr>
          <w:rFonts w:ascii="Times New Roman" w:hAnsi="Times New Roman"/>
          <w:sz w:val="28"/>
          <w:szCs w:val="28"/>
        </w:rPr>
        <w:t>е</w:t>
      </w:r>
      <w:r w:rsidRPr="00C10BAB">
        <w:rPr>
          <w:rFonts w:ascii="Times New Roman" w:hAnsi="Times New Roman"/>
          <w:sz w:val="28"/>
          <w:szCs w:val="28"/>
        </w:rPr>
        <w:t xml:space="preserve"> автобус</w:t>
      </w:r>
      <w:r w:rsidR="005234E1" w:rsidRPr="00C10BAB">
        <w:rPr>
          <w:rFonts w:ascii="Times New Roman" w:hAnsi="Times New Roman"/>
          <w:sz w:val="28"/>
          <w:szCs w:val="28"/>
        </w:rPr>
        <w:t>ы</w:t>
      </w:r>
      <w:r w:rsidRPr="00C10BAB">
        <w:rPr>
          <w:rFonts w:ascii="Times New Roman" w:hAnsi="Times New Roman"/>
          <w:sz w:val="28"/>
          <w:szCs w:val="28"/>
        </w:rPr>
        <w:t xml:space="preserve"> для КГБУДО ДЮСШ по хоккею</w:t>
      </w:r>
      <w:r w:rsidR="005234E1" w:rsidRPr="00C10BAB">
        <w:rPr>
          <w:rFonts w:ascii="Times New Roman" w:hAnsi="Times New Roman"/>
          <w:sz w:val="28"/>
          <w:szCs w:val="28"/>
        </w:rPr>
        <w:t xml:space="preserve">, </w:t>
      </w:r>
      <w:r w:rsidRPr="00C10BAB">
        <w:rPr>
          <w:rFonts w:ascii="Times New Roman" w:hAnsi="Times New Roman"/>
          <w:sz w:val="28"/>
          <w:szCs w:val="28"/>
        </w:rPr>
        <w:t>КГБУДО СДЮСШОР единоборств</w:t>
      </w:r>
      <w:r w:rsidR="005234E1" w:rsidRPr="00C10BAB">
        <w:rPr>
          <w:rFonts w:ascii="Times New Roman" w:hAnsi="Times New Roman"/>
          <w:sz w:val="28"/>
          <w:szCs w:val="28"/>
        </w:rPr>
        <w:t>, КГАУДО СДЮСШОР по плаванию</w:t>
      </w:r>
      <w:r w:rsidRPr="00C10BAB">
        <w:rPr>
          <w:rFonts w:ascii="Times New Roman" w:hAnsi="Times New Roman"/>
          <w:sz w:val="28"/>
          <w:szCs w:val="28"/>
        </w:rPr>
        <w:t>;</w:t>
      </w:r>
    </w:p>
    <w:p w:rsidR="00417C96" w:rsidRPr="00C10BAB" w:rsidRDefault="00417C96"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lastRenderedPageBreak/>
        <w:t xml:space="preserve">приобретен </w:t>
      </w:r>
      <w:r w:rsidR="005234E1" w:rsidRPr="00C10BAB">
        <w:rPr>
          <w:rFonts w:ascii="Times New Roman" w:hAnsi="Times New Roman"/>
          <w:sz w:val="28"/>
          <w:szCs w:val="28"/>
        </w:rPr>
        <w:t xml:space="preserve">для  КГАУ ЦСП </w:t>
      </w:r>
      <w:r w:rsidRPr="00C10BAB">
        <w:rPr>
          <w:rFonts w:ascii="Times New Roman" w:hAnsi="Times New Roman"/>
          <w:sz w:val="28"/>
          <w:szCs w:val="28"/>
        </w:rPr>
        <w:t>снегоболотоход</w:t>
      </w:r>
      <w:r w:rsidR="005234E1" w:rsidRPr="00C10BAB">
        <w:rPr>
          <w:rFonts w:ascii="Times New Roman" w:hAnsi="Times New Roman"/>
          <w:sz w:val="28"/>
          <w:szCs w:val="28"/>
        </w:rPr>
        <w:t xml:space="preserve">, </w:t>
      </w:r>
      <w:r w:rsidRPr="00C10BAB">
        <w:rPr>
          <w:rFonts w:ascii="Times New Roman" w:hAnsi="Times New Roman"/>
          <w:sz w:val="28"/>
          <w:szCs w:val="28"/>
        </w:rPr>
        <w:t>тепловая пушка, гидравлический кран  и компрессор для обслуживания автомобилей</w:t>
      </w:r>
      <w:r w:rsidR="005234E1" w:rsidRPr="00C10BAB">
        <w:rPr>
          <w:rFonts w:ascii="Times New Roman" w:hAnsi="Times New Roman"/>
          <w:sz w:val="28"/>
          <w:szCs w:val="28"/>
        </w:rPr>
        <w:t>;</w:t>
      </w:r>
      <w:r w:rsidRPr="00C10BAB">
        <w:rPr>
          <w:rFonts w:ascii="Times New Roman" w:hAnsi="Times New Roman"/>
          <w:sz w:val="28"/>
          <w:szCs w:val="28"/>
        </w:rPr>
        <w:t xml:space="preserve"> </w:t>
      </w:r>
    </w:p>
    <w:p w:rsidR="00417C96" w:rsidRPr="00C10BAB" w:rsidRDefault="005234E1"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 xml:space="preserve">в чашу плавательного бассейна </w:t>
      </w:r>
      <w:r w:rsidR="00417C96" w:rsidRPr="00C10BAB">
        <w:rPr>
          <w:rFonts w:ascii="Times New Roman" w:hAnsi="Times New Roman"/>
          <w:sz w:val="28"/>
          <w:szCs w:val="28"/>
        </w:rPr>
        <w:t>КГ</w:t>
      </w:r>
      <w:r w:rsidRPr="00C10BAB">
        <w:rPr>
          <w:rFonts w:ascii="Times New Roman" w:hAnsi="Times New Roman"/>
          <w:sz w:val="28"/>
          <w:szCs w:val="28"/>
        </w:rPr>
        <w:t>А</w:t>
      </w:r>
      <w:r w:rsidR="00417C96" w:rsidRPr="00C10BAB">
        <w:rPr>
          <w:rFonts w:ascii="Times New Roman" w:hAnsi="Times New Roman"/>
          <w:sz w:val="28"/>
          <w:szCs w:val="28"/>
        </w:rPr>
        <w:t xml:space="preserve">УДО СДЮСШОР </w:t>
      </w:r>
      <w:r w:rsidRPr="00C10BAB">
        <w:rPr>
          <w:rFonts w:ascii="Times New Roman" w:hAnsi="Times New Roman"/>
          <w:sz w:val="28"/>
          <w:szCs w:val="28"/>
        </w:rPr>
        <w:t>по плаванию</w:t>
      </w:r>
      <w:r w:rsidR="00417C96" w:rsidRPr="00C10BAB">
        <w:rPr>
          <w:rFonts w:ascii="Times New Roman" w:hAnsi="Times New Roman"/>
          <w:sz w:val="28"/>
          <w:szCs w:val="28"/>
        </w:rPr>
        <w:t xml:space="preserve"> установлен спусковой подъемник для инвалидов, приобретен спортивный инвентарь.</w:t>
      </w:r>
    </w:p>
    <w:p w:rsidR="00417C96" w:rsidRPr="00C10BAB" w:rsidRDefault="005234E1"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приобретен спортивный инвентарь  </w:t>
      </w:r>
      <w:r w:rsidR="00417C96" w:rsidRPr="00C10BAB">
        <w:rPr>
          <w:rFonts w:ascii="Times New Roman" w:hAnsi="Times New Roman"/>
          <w:sz w:val="28"/>
          <w:szCs w:val="28"/>
        </w:rPr>
        <w:t>КГ</w:t>
      </w:r>
      <w:r w:rsidRPr="00C10BAB">
        <w:rPr>
          <w:rFonts w:ascii="Times New Roman" w:hAnsi="Times New Roman"/>
          <w:sz w:val="28"/>
          <w:szCs w:val="28"/>
        </w:rPr>
        <w:t>А</w:t>
      </w:r>
      <w:r w:rsidR="00417C96" w:rsidRPr="00C10BAB">
        <w:rPr>
          <w:rFonts w:ascii="Times New Roman" w:hAnsi="Times New Roman"/>
          <w:sz w:val="28"/>
          <w:szCs w:val="28"/>
        </w:rPr>
        <w:t xml:space="preserve">УДО СДЮСШОР «Морозная»  для открывшегося отделения по альпинизму, </w:t>
      </w:r>
    </w:p>
    <w:p w:rsidR="00A831F4" w:rsidRPr="00C10BAB" w:rsidRDefault="00A831F4" w:rsidP="00DC7F8E">
      <w:pPr>
        <w:spacing w:after="0" w:line="240" w:lineRule="auto"/>
        <w:ind w:firstLine="709"/>
        <w:jc w:val="both"/>
        <w:rPr>
          <w:rFonts w:ascii="Times New Roman" w:hAnsi="Times New Roman"/>
          <w:sz w:val="28"/>
          <w:szCs w:val="28"/>
          <w:u w:val="single"/>
        </w:rPr>
      </w:pPr>
      <w:r w:rsidRPr="00C10BAB">
        <w:rPr>
          <w:rFonts w:ascii="Times New Roman" w:hAnsi="Times New Roman"/>
          <w:sz w:val="28"/>
          <w:szCs w:val="28"/>
          <w:u w:val="single"/>
        </w:rPr>
        <w:t xml:space="preserve">В рамках реализации </w:t>
      </w:r>
      <w:r w:rsidRPr="00C10BAB">
        <w:rPr>
          <w:rFonts w:ascii="Times New Roman" w:hAnsi="Times New Roman"/>
          <w:b/>
          <w:sz w:val="28"/>
          <w:szCs w:val="28"/>
          <w:u w:val="single"/>
        </w:rPr>
        <w:t>основного мероприятия части</w:t>
      </w:r>
      <w:r w:rsidRPr="00C10BAB">
        <w:rPr>
          <w:rFonts w:ascii="Times New Roman" w:hAnsi="Times New Roman"/>
          <w:sz w:val="28"/>
          <w:szCs w:val="28"/>
          <w:u w:val="single"/>
        </w:rPr>
        <w:t xml:space="preserve"> </w:t>
      </w:r>
      <w:r w:rsidRPr="00C10BAB">
        <w:rPr>
          <w:rFonts w:ascii="Times New Roman" w:hAnsi="Times New Roman"/>
          <w:b/>
          <w:sz w:val="28"/>
          <w:szCs w:val="28"/>
          <w:u w:val="single"/>
        </w:rPr>
        <w:t>2.3</w:t>
      </w:r>
      <w:r w:rsidRPr="00C10BAB">
        <w:rPr>
          <w:rFonts w:ascii="Times New Roman" w:hAnsi="Times New Roman"/>
          <w:sz w:val="28"/>
          <w:szCs w:val="28"/>
          <w:u w:val="single"/>
        </w:rPr>
        <w:t xml:space="preserve"> «Укрепление кадрового потенциала в сфере физической культы и спорта». </w:t>
      </w:r>
    </w:p>
    <w:p w:rsidR="00F217DF" w:rsidRPr="00C10BAB" w:rsidRDefault="00A831F4"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Курсы повышения квалификации прошли </w:t>
      </w:r>
      <w:r w:rsidR="00417C96" w:rsidRPr="00C10BAB">
        <w:rPr>
          <w:rFonts w:ascii="Times New Roman" w:hAnsi="Times New Roman"/>
          <w:sz w:val="28"/>
          <w:szCs w:val="28"/>
        </w:rPr>
        <w:t>41 специалист</w:t>
      </w:r>
      <w:r w:rsidRPr="00C10BAB">
        <w:rPr>
          <w:rFonts w:ascii="Times New Roman" w:hAnsi="Times New Roman"/>
          <w:sz w:val="28"/>
          <w:szCs w:val="28"/>
        </w:rPr>
        <w:t xml:space="preserve"> краевых государственных учреждений сферы физической культуры и спорта и </w:t>
      </w:r>
      <w:r w:rsidR="00417C96" w:rsidRPr="00C10BAB">
        <w:rPr>
          <w:rFonts w:ascii="Times New Roman" w:hAnsi="Times New Roman"/>
          <w:sz w:val="28"/>
          <w:szCs w:val="28"/>
        </w:rPr>
        <w:t>12 специалистов муниципальных учреждений</w:t>
      </w:r>
      <w:r w:rsidRPr="00C10BAB">
        <w:rPr>
          <w:rFonts w:ascii="Times New Roman" w:hAnsi="Times New Roman"/>
          <w:sz w:val="28"/>
          <w:szCs w:val="28"/>
        </w:rPr>
        <w:t xml:space="preserve">. Проведено </w:t>
      </w:r>
      <w:r w:rsidR="00417C96" w:rsidRPr="00C10BAB">
        <w:rPr>
          <w:rFonts w:ascii="Times New Roman" w:hAnsi="Times New Roman"/>
          <w:sz w:val="28"/>
          <w:szCs w:val="28"/>
        </w:rPr>
        <w:t>обучение</w:t>
      </w:r>
      <w:r w:rsidRPr="00C10BAB">
        <w:rPr>
          <w:rFonts w:ascii="Times New Roman" w:hAnsi="Times New Roman"/>
          <w:sz w:val="28"/>
          <w:szCs w:val="28"/>
        </w:rPr>
        <w:t xml:space="preserve"> </w:t>
      </w:r>
      <w:r w:rsidR="00F217DF" w:rsidRPr="00C10BAB">
        <w:rPr>
          <w:rFonts w:ascii="Times New Roman" w:hAnsi="Times New Roman"/>
          <w:sz w:val="28"/>
          <w:szCs w:val="28"/>
        </w:rPr>
        <w:t>по ГТО специалистов в сфере физической культуры и спорта, работников краевых государственных образовательных учреждений дополнительного образования детей и работников учреждений физической культуры и спорта, проводящих физкультурно-оздоровительную и спортивную работу с населением.</w:t>
      </w:r>
    </w:p>
    <w:p w:rsidR="007E6DF6" w:rsidRPr="00C10BAB" w:rsidRDefault="007E6DF6" w:rsidP="00DC7F8E">
      <w:pPr>
        <w:shd w:val="clear" w:color="auto" w:fill="FFFFFF" w:themeFill="background1"/>
        <w:spacing w:after="0" w:line="240" w:lineRule="auto"/>
        <w:ind w:firstLine="567"/>
        <w:contextualSpacing/>
        <w:jc w:val="both"/>
        <w:rPr>
          <w:rFonts w:ascii="Times New Roman" w:hAnsi="Times New Roman"/>
          <w:b/>
          <w:sz w:val="28"/>
          <w:szCs w:val="28"/>
        </w:rPr>
      </w:pPr>
    </w:p>
    <w:p w:rsidR="007E6DF6" w:rsidRPr="00C10BAB" w:rsidRDefault="007E6DF6" w:rsidP="00DC7F8E">
      <w:pPr>
        <w:shd w:val="clear" w:color="auto" w:fill="FFFFFF" w:themeFill="background1"/>
        <w:spacing w:after="0" w:line="240" w:lineRule="auto"/>
        <w:ind w:firstLine="567"/>
        <w:contextualSpacing/>
        <w:jc w:val="both"/>
        <w:rPr>
          <w:rFonts w:ascii="Times New Roman" w:hAnsi="Times New Roman"/>
          <w:b/>
          <w:sz w:val="28"/>
          <w:szCs w:val="28"/>
        </w:rPr>
      </w:pPr>
      <w:r w:rsidRPr="00C10BAB">
        <w:rPr>
          <w:rFonts w:ascii="Times New Roman" w:hAnsi="Times New Roman"/>
          <w:b/>
          <w:sz w:val="28"/>
          <w:szCs w:val="28"/>
        </w:rPr>
        <w:t>Контрольные события Подпрограммы 2</w:t>
      </w:r>
      <w:r w:rsidR="002C4259" w:rsidRPr="00C10BAB">
        <w:rPr>
          <w:rFonts w:ascii="Times New Roman" w:hAnsi="Times New Roman"/>
          <w:b/>
          <w:sz w:val="28"/>
          <w:szCs w:val="28"/>
        </w:rPr>
        <w:t>:</w:t>
      </w:r>
    </w:p>
    <w:p w:rsidR="0072723B" w:rsidRPr="00C10BAB" w:rsidRDefault="0072723B" w:rsidP="00DC7F8E">
      <w:pPr>
        <w:pStyle w:val="aa"/>
        <w:numPr>
          <w:ilvl w:val="1"/>
          <w:numId w:val="16"/>
        </w:numPr>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"Обеспечено участие членов спортивных сборных команд Камчатского края по видам спорта в официальных межрегиональных, всероссийских и международных спортивных мероприятиях (не менее 950 человек)", выполнено в полном объеме (1218 чел.).</w:t>
      </w:r>
    </w:p>
    <w:p w:rsidR="00AF4636" w:rsidRPr="00C10BAB" w:rsidRDefault="0072723B" w:rsidP="00DC7F8E">
      <w:pPr>
        <w:pStyle w:val="aa"/>
        <w:numPr>
          <w:ilvl w:val="1"/>
          <w:numId w:val="16"/>
        </w:numPr>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"Направлено спортсменов – членов спортивных сборных команд Российской Федерации по видам спо</w:t>
      </w:r>
      <w:r w:rsidR="008703B7" w:rsidRPr="00C10BAB">
        <w:rPr>
          <w:rFonts w:ascii="Times New Roman" w:hAnsi="Times New Roman"/>
          <w:sz w:val="28"/>
          <w:szCs w:val="28"/>
        </w:rPr>
        <w:t xml:space="preserve">рта на </w:t>
      </w:r>
      <w:r w:rsidRPr="00C10BAB">
        <w:rPr>
          <w:rFonts w:ascii="Times New Roman" w:hAnsi="Times New Roman"/>
          <w:sz w:val="28"/>
          <w:szCs w:val="28"/>
        </w:rPr>
        <w:t>углубленное медицинское обследование (не менее 12 человек)", выполнено в полном объеме  (</w:t>
      </w:r>
      <w:r w:rsidR="008703B7" w:rsidRPr="00C10BAB">
        <w:rPr>
          <w:rFonts w:ascii="Times New Roman" w:hAnsi="Times New Roman"/>
          <w:sz w:val="28"/>
          <w:szCs w:val="28"/>
        </w:rPr>
        <w:t>18 чел.).</w:t>
      </w:r>
    </w:p>
    <w:p w:rsidR="008703B7" w:rsidRPr="00C10BAB" w:rsidRDefault="008703B7" w:rsidP="00DC7F8E">
      <w:pPr>
        <w:pStyle w:val="aa"/>
        <w:numPr>
          <w:ilvl w:val="1"/>
          <w:numId w:val="16"/>
        </w:numPr>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"Предоставлены субвенции органам местного самоуправления муниципальных образований в Камчатском крае в целях реализации Закона Камчатского края  от 14.11.2011 № 674 "О наделении органов местного самоуправления муниципальных образований в Камчатском крае отдельными государственными полномочиями Камчатского края по присвоению спортивных разрядов", (за отчетный период ОМСУ присвоено 2019 чел. массовых  спортивных разрядов).</w:t>
      </w:r>
    </w:p>
    <w:p w:rsidR="008703B7" w:rsidRPr="00C10BAB" w:rsidRDefault="008703B7" w:rsidP="00DC7F8E">
      <w:pPr>
        <w:pStyle w:val="aa"/>
        <w:numPr>
          <w:ilvl w:val="1"/>
          <w:numId w:val="16"/>
        </w:numPr>
        <w:spacing w:after="0" w:line="240" w:lineRule="auto"/>
        <w:ind w:left="0" w:firstLine="567"/>
        <w:jc w:val="both"/>
        <w:rPr>
          <w:rFonts w:ascii="Times New Roman" w:hAnsi="Times New Roman"/>
          <w:sz w:val="28"/>
          <w:szCs w:val="28"/>
        </w:rPr>
      </w:pPr>
      <w:r w:rsidRPr="00C10BAB">
        <w:rPr>
          <w:rFonts w:ascii="Times New Roman" w:hAnsi="Times New Roman"/>
          <w:sz w:val="28"/>
          <w:szCs w:val="28"/>
        </w:rPr>
        <w:t>"Предоставлены субсидии подведомственным краевым государственным  учреждениям на приобретение спортивного инвентаря, оборудования, снегоуплотнительной техники с навесным оборудованием, снегоходов для подготовки горнолыжных и сноубордических трасс, автобусов и других транспортных средств, в том числе автомобилей высокой проходимости  (приобретение 1 единицы снегоуплотнительной техники, 2 автобусов, спортивного инвентаря для отделения по альпинизму СДЮСШОР по горнолыжному спорту) (не менее чем 6 подведомственным краевым государственным   учреждениям из 15) "</w:t>
      </w:r>
      <w:r w:rsidR="00804892" w:rsidRPr="00C10BAB">
        <w:rPr>
          <w:rFonts w:ascii="Times New Roman" w:hAnsi="Times New Roman"/>
          <w:sz w:val="28"/>
          <w:szCs w:val="28"/>
        </w:rPr>
        <w:t>, выполнено в полном объеме.</w:t>
      </w:r>
    </w:p>
    <w:p w:rsidR="00804892" w:rsidRPr="00C10BAB" w:rsidRDefault="00804892" w:rsidP="00DC7F8E">
      <w:pPr>
        <w:pStyle w:val="aa"/>
        <w:numPr>
          <w:ilvl w:val="1"/>
          <w:numId w:val="16"/>
        </w:numPr>
        <w:spacing w:after="0" w:line="240" w:lineRule="auto"/>
        <w:ind w:left="0" w:firstLine="567"/>
        <w:jc w:val="both"/>
        <w:rPr>
          <w:rFonts w:ascii="Times New Roman" w:hAnsi="Times New Roman"/>
          <w:sz w:val="28"/>
          <w:szCs w:val="28"/>
        </w:rPr>
      </w:pPr>
      <w:r w:rsidRPr="00C10BAB">
        <w:rPr>
          <w:rFonts w:ascii="Times New Roman" w:hAnsi="Times New Roman"/>
          <w:sz w:val="28"/>
          <w:szCs w:val="28"/>
        </w:rPr>
        <w:t xml:space="preserve">"Предоставлены субсидии подведомственным краевым государственным  учреждениям и органам местного самоуправления муниципальных образований в Камчатском крае на повышение квалификации </w:t>
      </w:r>
      <w:r w:rsidRPr="00C10BAB">
        <w:rPr>
          <w:rFonts w:ascii="Times New Roman" w:hAnsi="Times New Roman"/>
          <w:sz w:val="28"/>
          <w:szCs w:val="28"/>
        </w:rPr>
        <w:lastRenderedPageBreak/>
        <w:t>специалистов сферы физической культуры и спорта (не менее 10 человек - работники подведомственных краевых государственных  учреждений и 12 человек - представители органов местного самоуправления муниципальных образований в Камчатском крае)", выполнено в полном объеме (41 человек - работники подведомственных краевых государственных  учреждений и 12 человек - представители органов местного самоуправления муниципальных образований в Камчатском крае).</w:t>
      </w:r>
    </w:p>
    <w:p w:rsidR="00804892" w:rsidRPr="00C10BAB" w:rsidRDefault="00804892" w:rsidP="00DC7F8E">
      <w:pPr>
        <w:pStyle w:val="aa"/>
        <w:spacing w:after="0" w:line="240" w:lineRule="auto"/>
        <w:ind w:left="567"/>
        <w:jc w:val="both"/>
        <w:rPr>
          <w:rFonts w:ascii="Times New Roman" w:hAnsi="Times New Roman"/>
          <w:sz w:val="28"/>
          <w:szCs w:val="28"/>
        </w:rPr>
      </w:pPr>
    </w:p>
    <w:p w:rsidR="009876FC" w:rsidRPr="00C10BAB" w:rsidRDefault="009876FC" w:rsidP="00DC7F8E">
      <w:pPr>
        <w:spacing w:line="240" w:lineRule="auto"/>
        <w:jc w:val="both"/>
        <w:rPr>
          <w:rFonts w:ascii="Times New Roman" w:hAnsi="Times New Roman"/>
          <w:b/>
          <w:i/>
          <w:sz w:val="28"/>
          <w:szCs w:val="28"/>
          <w:u w:val="single"/>
        </w:rPr>
      </w:pPr>
      <w:r w:rsidRPr="00C10BAB">
        <w:rPr>
          <w:rFonts w:ascii="Times New Roman" w:hAnsi="Times New Roman"/>
          <w:b/>
          <w:i/>
          <w:sz w:val="28"/>
          <w:szCs w:val="28"/>
          <w:u w:val="single"/>
        </w:rPr>
        <w:t>Информация о внесенных ответственным исполнителем изменениях в государственную программу</w:t>
      </w:r>
    </w:p>
    <w:p w:rsidR="00AF4636" w:rsidRPr="00C10BAB" w:rsidRDefault="00AF4636" w:rsidP="00DC7F8E">
      <w:pPr>
        <w:spacing w:line="240" w:lineRule="auto"/>
        <w:jc w:val="both"/>
        <w:rPr>
          <w:rFonts w:ascii="Times New Roman" w:hAnsi="Times New Roman"/>
          <w:i/>
          <w:sz w:val="28"/>
          <w:szCs w:val="28"/>
          <w:u w:val="single"/>
        </w:rPr>
      </w:pPr>
      <w:r w:rsidRPr="00C10BAB">
        <w:rPr>
          <w:rFonts w:ascii="Times New Roman" w:hAnsi="Times New Roman"/>
          <w:sz w:val="28"/>
          <w:szCs w:val="28"/>
          <w:u w:val="single"/>
        </w:rPr>
        <w:t>Подпрограмма 2 «Развитие спорта высших достижений и системы подготовки спортивного резерва»</w:t>
      </w:r>
    </w:p>
    <w:p w:rsidR="009876FC" w:rsidRPr="00C10BAB" w:rsidRDefault="009876FC" w:rsidP="00DC7F8E">
      <w:pPr>
        <w:autoSpaceDE w:val="0"/>
        <w:autoSpaceDN w:val="0"/>
        <w:adjustRightInd w:val="0"/>
        <w:spacing w:after="0" w:line="240" w:lineRule="auto"/>
        <w:ind w:firstLine="567"/>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Внесение изменений в государственную программу Камчатского края "Физическая культура, спорт, молодежная политики, отдых и оздоровление детей в Камчатском крае на 2014-2018 годы", утвержденную постановлением </w:t>
      </w:r>
    </w:p>
    <w:p w:rsidR="009876FC" w:rsidRPr="00C10BAB" w:rsidRDefault="009876FC" w:rsidP="00DC7F8E">
      <w:pPr>
        <w:autoSpaceDE w:val="0"/>
        <w:autoSpaceDN w:val="0"/>
        <w:adjustRightInd w:val="0"/>
        <w:spacing w:after="0" w:line="240" w:lineRule="auto"/>
        <w:jc w:val="both"/>
        <w:rPr>
          <w:rFonts w:ascii="Times New Roman" w:eastAsia="Times New Roman" w:hAnsi="Times New Roman"/>
          <w:sz w:val="28"/>
          <w:szCs w:val="28"/>
          <w:lang w:eastAsia="ru-RU"/>
        </w:rPr>
      </w:pPr>
      <w:r w:rsidRPr="00C10BAB">
        <w:rPr>
          <w:rFonts w:ascii="Times New Roman" w:eastAsiaTheme="minorHAnsi" w:hAnsi="Times New Roman"/>
          <w:sz w:val="28"/>
          <w:szCs w:val="28"/>
        </w:rPr>
        <w:t>Правительства Камчатского края от 29.11.2013 № 552-П,</w:t>
      </w:r>
      <w:r w:rsidRPr="00C10BAB">
        <w:rPr>
          <w:rFonts w:ascii="Times New Roman" w:hAnsi="Times New Roman"/>
          <w:sz w:val="28"/>
          <w:szCs w:val="28"/>
        </w:rPr>
        <w:t xml:space="preserve"> </w:t>
      </w:r>
      <w:r w:rsidRPr="00C10BAB">
        <w:rPr>
          <w:rFonts w:ascii="Times New Roman" w:eastAsiaTheme="minorHAnsi" w:hAnsi="Times New Roman"/>
          <w:sz w:val="28"/>
          <w:szCs w:val="28"/>
        </w:rPr>
        <w:t xml:space="preserve">в связи с принятием Законов Камчатского края от 06.11.2014 № 536 «О краевом бюджете на 2015 год и на плановый период 2016 и 2017 годов», от 26.03.2015 № 601 «О внесении изменений в Закон Камчатского края «О краевом бюджете на 2015 год и на плановый период 2016 и 2017 годов», от 08.06.2015 № 621 «О внесении изменений в Закон Камчатского края «О краевом бюджете на 2015 год и на плановый период 2016 и 2017 годов» </w:t>
      </w:r>
      <w:r w:rsidRPr="00C10BAB">
        <w:rPr>
          <w:rFonts w:ascii="Times New Roman" w:eastAsia="Times New Roman" w:hAnsi="Times New Roman"/>
          <w:sz w:val="28"/>
          <w:szCs w:val="28"/>
          <w:lang w:eastAsia="ru-RU"/>
        </w:rPr>
        <w:t xml:space="preserve">в </w:t>
      </w:r>
      <w:r w:rsidR="00491E69" w:rsidRPr="00C10BAB">
        <w:rPr>
          <w:rFonts w:ascii="Times New Roman" w:eastAsia="Times New Roman" w:hAnsi="Times New Roman"/>
          <w:sz w:val="28"/>
          <w:szCs w:val="28"/>
          <w:lang w:eastAsia="ru-RU"/>
        </w:rPr>
        <w:t xml:space="preserve"> </w:t>
      </w:r>
      <w:r w:rsidRPr="00C10BAB">
        <w:rPr>
          <w:rFonts w:ascii="Times New Roman" w:eastAsia="Times New Roman" w:hAnsi="Times New Roman"/>
          <w:sz w:val="28"/>
          <w:szCs w:val="28"/>
          <w:lang w:eastAsia="ru-RU"/>
        </w:rPr>
        <w:t xml:space="preserve">целях уточнения объемов финансирования основных мероприятий, эффективного исполнения программных мероприятий государственной программы Камчатского края «Физическая культура, спорт, молодежная политики, отдых и оздоровление детей в Камчатском крае на 2014-2018 годы» на 2015 год и в соответствии с бюджетной росписью на 01.10.2015 года, а также в связи с уточнениями целей,  задач и целевых индикаторов Подпрограммы № 2 </w:t>
      </w:r>
    </w:p>
    <w:p w:rsidR="009876FC" w:rsidRPr="00C10BAB" w:rsidRDefault="009876FC" w:rsidP="00DC7F8E">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Задача «сохранение и развитие  сети государственных  учреждений  сферы физической культуры и спорта» изменяется на задачу  «создание условий для формирования, подготовки и сохранения спортивного резерва», для оценивания степени выполнения мероприятий, направленных на решение данной задачи,  вводятся  три новых  целевых показателя (доля  спортсменов-разрядников  в общем количестве лиц, занимающихся  в системе  специализированных детско-юношеских спортивных школ олимпийского резерва; доля  спортсменов разрядников, имеющих разряды  и звания (от первого спортивного разряда до спортивного звания «Заслуженный мастер спорта России»), в общем количестве  спортсменов-разрядников в системе специализированных детско-юношеских спортивных школ олимпийского резерва; доля граждан, занимающихся  в спортивных организациях, в общей  численности  детей и молодежи в возрасте  6-15 лет;) и приложение № 8 дополняется мероприятием «закупка спортивного оборудования для спортивных школ» и ассигнованиями в размере 700,0 тыс. руб. на 2016 год ;</w:t>
      </w:r>
    </w:p>
    <w:p w:rsidR="009876FC" w:rsidRPr="00C10BAB" w:rsidRDefault="009876FC"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lastRenderedPageBreak/>
        <w:t>уменьшены ассигнования пункта 2.1.1.  на сумму 450,000 тыс. руб. на 2015 год  и дополнены этой же суммой на пункт 1.2.2. (</w:t>
      </w:r>
      <w:r w:rsidR="00A840ED" w:rsidRPr="00C10BAB">
        <w:rPr>
          <w:rFonts w:ascii="Times New Roman" w:eastAsiaTheme="minorHAnsi" w:hAnsi="Times New Roman"/>
          <w:sz w:val="28"/>
          <w:szCs w:val="28"/>
        </w:rPr>
        <w:t>Экономия ден средств</w:t>
      </w:r>
      <w:r w:rsidR="00947DEC" w:rsidRPr="00C10BAB">
        <w:rPr>
          <w:rFonts w:ascii="Times New Roman" w:eastAsiaTheme="minorHAnsi" w:hAnsi="Times New Roman"/>
          <w:sz w:val="28"/>
          <w:szCs w:val="28"/>
        </w:rPr>
        <w:t xml:space="preserve"> </w:t>
      </w:r>
      <w:r w:rsidRPr="00C10BAB">
        <w:rPr>
          <w:rFonts w:ascii="Times New Roman" w:eastAsiaTheme="minorHAnsi" w:hAnsi="Times New Roman"/>
          <w:sz w:val="28"/>
          <w:szCs w:val="28"/>
        </w:rPr>
        <w:t>основание - уведомление Министерства финансов Камчатского края от 14.09.2015 № ВД 008204);</w:t>
      </w:r>
    </w:p>
    <w:p w:rsidR="009876FC" w:rsidRPr="00C10BAB" w:rsidRDefault="009876FC"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уменьшены ассигнования пункта 2.1.1. на сумму 525,36308 тыс. руб. (ассигнования в сумме 525,36308 тыс. руб. переведены на пункт 3.1.1. Подпрограммы № 3 «Обеспечение реализации Программы»), основание - распоряжение Правительства Камчатского края от 28.06.2015 года № 684-Р и уведомление о бюджетных ассигнованиях от 14.09.2015 № 8207 (в связи с переводом 2-х должностей с фондом оплаты труда из Министерства спорта и молодёжной политики Камчатского края  в КГБУДО ДЮСШ по хоккею);</w:t>
      </w:r>
    </w:p>
    <w:p w:rsidR="00DC7F8E" w:rsidRPr="00C10BAB" w:rsidRDefault="00DC7F8E" w:rsidP="00DC7F8E">
      <w:pPr>
        <w:numPr>
          <w:ilvl w:val="0"/>
          <w:numId w:val="19"/>
        </w:numPr>
        <w:spacing w:after="0" w:line="240" w:lineRule="auto"/>
        <w:ind w:left="0" w:firstLine="708"/>
        <w:contextualSpacing/>
        <w:jc w:val="both"/>
        <w:rPr>
          <w:rFonts w:ascii="Times New Roman" w:eastAsiaTheme="minorHAnsi" w:hAnsi="Times New Roman" w:cstheme="minorBidi"/>
          <w:sz w:val="28"/>
          <w:szCs w:val="28"/>
        </w:rPr>
      </w:pPr>
      <w:r w:rsidRPr="00C10BAB">
        <w:rPr>
          <w:rFonts w:ascii="Times New Roman" w:eastAsiaTheme="minorHAnsi" w:hAnsi="Times New Roman" w:cstheme="minorBidi"/>
          <w:sz w:val="28"/>
          <w:szCs w:val="28"/>
        </w:rPr>
        <w:t>по пункту 2.1.5  уменьшены ассигнования на сумму 5408,21225  тыс. руб. и перераспределены на  пункт 1.2.2 в связи с необходимостью обеспечения участия   спортсменов - членов спортивных сборных команд края в официальных всероссийских соревнованиях за пределами Камчатского края  (уведомления Министерства финансов Камчатского края от 21.12.2015 № 9437,от 12.10.2015 № ВД 008686., от 09.10.2015 № ВД 8280);</w:t>
      </w:r>
    </w:p>
    <w:p w:rsidR="00DC7F8E" w:rsidRPr="00C10BAB" w:rsidRDefault="00DC7F8E" w:rsidP="00DC7F8E">
      <w:pPr>
        <w:numPr>
          <w:ilvl w:val="0"/>
          <w:numId w:val="19"/>
        </w:numPr>
        <w:spacing w:after="0" w:line="240" w:lineRule="auto"/>
        <w:ind w:left="0" w:firstLine="426"/>
        <w:contextualSpacing/>
        <w:jc w:val="both"/>
        <w:rPr>
          <w:rFonts w:ascii="Times New Roman" w:eastAsiaTheme="minorHAnsi" w:hAnsi="Times New Roman"/>
          <w:sz w:val="28"/>
          <w:szCs w:val="28"/>
        </w:rPr>
      </w:pPr>
      <w:r w:rsidRPr="00C10BAB">
        <w:rPr>
          <w:rFonts w:ascii="Times New Roman" w:hAnsi="Times New Roman"/>
          <w:sz w:val="28"/>
          <w:szCs w:val="28"/>
        </w:rPr>
        <w:t>с мероприятия  2.2.1. секвестрированы ассигнования в сумме 10 045,8 тыс. руб., предусмотренные на исполнение государственных заданий подведомственных учреждений (5 % от общей суммы) (основание – письмо Минфина Камчатского края от 24.02.2015 № 33.02-10424, уведомление  от 01.04.2015 № 6270);</w:t>
      </w:r>
      <w:r w:rsidRPr="00C10BAB">
        <w:rPr>
          <w:rFonts w:ascii="Times New Roman" w:eastAsiaTheme="minorHAnsi" w:hAnsi="Times New Roman"/>
          <w:sz w:val="28"/>
          <w:szCs w:val="28"/>
        </w:rPr>
        <w:t xml:space="preserve"> </w:t>
      </w:r>
    </w:p>
    <w:p w:rsidR="00DC7F8E" w:rsidRPr="00C10BAB" w:rsidRDefault="00DC7F8E"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мероприятие 2.2.1.  дополнено ассигнованиями в сумме 2317,7 тыс. руб.  на уплату налогов   КГБУ «Стадион «Спартак» (уведомление от 13.04.2015 № 6410); </w:t>
      </w:r>
    </w:p>
    <w:p w:rsidR="00DC7F8E" w:rsidRPr="00C10BAB" w:rsidRDefault="00DC7F8E"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пункт 2.2.1 дополнен ассигнованиями в сумме 300,0 тыс. руб. для КГАУДО СДЮСШОР по зимним видам спорта, в связи с необходимостью командирования спортсменов на  первенство России по летнему биатлону  (основание - уведомление Министерства финансов Камчатского края от 21.09.2015№ ВД 8470), ассигнования передвинуты с пункта 2.2.2;</w:t>
      </w:r>
    </w:p>
    <w:p w:rsidR="00DC7F8E" w:rsidRPr="00C10BAB" w:rsidRDefault="00DC7F8E"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пункт 2.2.1 дополнен ассигнованиями в сумме 237,73424 тыс. руб. для КГБУДО СДЮСШОР тхэквондо, в связи с внеплановыми расходами (увольнение 2-х работников и оплатой  расходов по отправке контейнеров, в связи с их переездом уволенных  постоянное место жительство в др. регионы), основание - уведомление Министерства финансов Камчатского края от 09.10.2015 № ВД 8280, ассигнования передвинуты  с пункта 2.1.5.;</w:t>
      </w:r>
    </w:p>
    <w:p w:rsidR="00DC7F8E" w:rsidRPr="00C10BAB" w:rsidRDefault="00DC7F8E" w:rsidP="00DC7F8E">
      <w:pPr>
        <w:numPr>
          <w:ilvl w:val="0"/>
          <w:numId w:val="19"/>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по пункту 2.2.1 произведено перераспределение ассигнований   в связи с проведением оптимизации бюджетных средств, ассигнования  сняты с КГАУ ФОК «Радужный» (экономия на коммунальных расходах) и перераспределены  подведомственным учреждениям по их обращениям,  при этом 3170,680 тыс. руб. возвращено в бюджет Камчатского края (основания: постановление Правительства Камчатского края от 24.11.2015 № 418-П, приказ Министерства ЖКХ и Энергетики камчатского края от 24.11.2015 № 587, </w:t>
      </w:r>
      <w:r w:rsidRPr="00C10BAB">
        <w:rPr>
          <w:rFonts w:ascii="Times New Roman" w:eastAsiaTheme="minorHAnsi" w:hAnsi="Times New Roman"/>
          <w:sz w:val="28"/>
          <w:szCs w:val="28"/>
        </w:rPr>
        <w:lastRenderedPageBreak/>
        <w:t>уведомления Министерства финансов Камчатского края от 20.11.2015      № 9215; от 13.11.2015 № 9092, 9178, 9019; от 08.12.2015 № 9776);</w:t>
      </w:r>
    </w:p>
    <w:p w:rsidR="00DC7F8E" w:rsidRPr="00C10BAB" w:rsidRDefault="00DC7F8E" w:rsidP="00DC7F8E">
      <w:pPr>
        <w:numPr>
          <w:ilvl w:val="0"/>
          <w:numId w:val="19"/>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с пункта 2.2.1 сняты ассигнования в сумме 9 149,0 тыс. руб.  и дополнены на пункт 2.2.2, в связи с необходимостью приобретения ледозаливочной машины для КГБУДО ДЮСШ по хоккею для обеспечения тренировочного процесса в СК «Атмосфера» (уведомление Министерства финансов Камчатского края от 13.11.2015 № БД 009092);</w:t>
      </w:r>
    </w:p>
    <w:p w:rsidR="009876FC" w:rsidRPr="00C10BAB" w:rsidRDefault="009876FC"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уменьшены ассигнования пункта 2.2.1.  на сумму 1 185,84275 тыс. руб. на 2015 год  и дополнены этой же суммой на пункт 2.2.2.  на 2015 год (основание - уведомление Министерства финансов Камчатского края от № БД008525), в связи с письмом КГБУ ЦСП о необходимости проведения ремонтных работ кровли  здания бассейна  базы «Малка»;</w:t>
      </w:r>
    </w:p>
    <w:p w:rsidR="009876FC" w:rsidRPr="00C10BAB" w:rsidRDefault="009876FC" w:rsidP="00DC7F8E">
      <w:pPr>
        <w:numPr>
          <w:ilvl w:val="0"/>
          <w:numId w:val="22"/>
        </w:numPr>
        <w:spacing w:after="0" w:line="240" w:lineRule="auto"/>
        <w:ind w:left="0"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пункт 2.2.2 дополнен ассигнованиями в сумме 780,99431 тыс. руб. для КГАУДО СДЮСШОР по плаванию на проведение технического обследования  здания дворца спорта с плавательным бассейном  и котельной основание - уведомление Министерства финансов Камчатского края от 12.10.2015 № ВД 008686, ассигнования сняты  с пункта 2.1.5.;</w:t>
      </w:r>
    </w:p>
    <w:p w:rsidR="009876FC" w:rsidRPr="00C10BAB" w:rsidRDefault="009876FC"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мероприятие 2.2.2. дополнено ассигнованиями в сумме 1 663,5 тыс. руб. по заявке КГБОУ ДОД ДЮСШ «Палана» на оплату задолженности по договору 2014 года на капитальный ремонт здания, уведомление от 05.03.2015 № 5970;</w:t>
      </w:r>
    </w:p>
    <w:p w:rsidR="00DC7F8E" w:rsidRPr="00C10BAB" w:rsidRDefault="00DC7F8E" w:rsidP="00DC7F8E">
      <w:pPr>
        <w:spacing w:after="0" w:line="240" w:lineRule="auto"/>
        <w:ind w:firstLine="708"/>
        <w:jc w:val="both"/>
        <w:rPr>
          <w:rFonts w:ascii="Times New Roman" w:eastAsiaTheme="minorHAnsi" w:hAnsi="Times New Roman"/>
          <w:sz w:val="28"/>
          <w:szCs w:val="28"/>
        </w:rPr>
      </w:pPr>
      <w:r w:rsidRPr="00C10BAB">
        <w:rPr>
          <w:rFonts w:ascii="Times New Roman" w:eastAsiaTheme="minorHAnsi" w:hAnsi="Times New Roman"/>
          <w:sz w:val="28"/>
          <w:szCs w:val="28"/>
        </w:rPr>
        <w:t>- с пункта 2.2.2 сняты ассигнования в сумме 8 275 230,0 тыс. руб.  и возвращены на пункт 2.2.1, передвижка произведена в связи с тем, что по итогам конкурсной процедуры не предавалось возможным своевременно заключить государственный контракт на  приобретение ледозаливочной машины (в адрес ФАС Росси поступила жалоба о приостановлении определения поставщика в части заключения государственного  контракта на поставку ледозаливочной машины) и государственный контракт был заключен  позднее, чем планировалось, поэтому в 2015 году поставщику перечислен аванс  в сумме 873, 7677 тыс. руб., а окончательная оплата перенесена на январь 2016 года (уведомление Министерства финансов Камчатского края от 08.12.2015 № БД 009776).</w:t>
      </w:r>
    </w:p>
    <w:p w:rsidR="00DC7F8E" w:rsidRPr="00C10BAB" w:rsidRDefault="00DC7F8E"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 xml:space="preserve"> -</w:t>
      </w:r>
      <w:r w:rsidRPr="00C10BAB">
        <w:rPr>
          <w:rFonts w:ascii="Times New Roman" w:hAnsi="Times New Roman"/>
          <w:sz w:val="28"/>
          <w:szCs w:val="28"/>
        </w:rPr>
        <w:tab/>
        <w:t>ассигнования мероприятия 2.2.3. в целом уменьшены на сумму 3 755,0 тыс. руб. (уведомления от 13.04.2015 № 6410, от 05.03.2015 № 5970, от 01.04.2015 № 6270, от 09.04.2015 № 6337, Закон Камчатского края от 26.03.2015 № 601  «О внесении изменений в Закон Камчатского края «О краевом бюджете  на 2015 год и на плановый период 2016 и 2017 годов»), в том числе: сняты ассигнования в размере 7055,01 тыс. руб. и пункт дополнен ассигнованиями в сумме 3 3300,0 тыс. руб. (средства перераспределены внутри пункта и на пункт 2.2.2 Программы, сумма 773,81 руб. секвестрирована);</w:t>
      </w:r>
    </w:p>
    <w:p w:rsidR="009876FC" w:rsidRPr="00C10BAB" w:rsidRDefault="009876FC"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w:t>
      </w:r>
      <w:r w:rsidRPr="00C10BAB">
        <w:rPr>
          <w:rFonts w:ascii="Times New Roman" w:hAnsi="Times New Roman"/>
          <w:sz w:val="28"/>
          <w:szCs w:val="28"/>
        </w:rPr>
        <w:tab/>
        <w:t xml:space="preserve">мероприятие 2.3.1 дополнено ассигнованиями в сумме 61,0 тыс. руб. (для КГБОУ ДОД ДЮСШ по хоккею), передвижка произведена с пункта 2.3.2 (уведомление от 01.04.2015 № 6270);  </w:t>
      </w:r>
    </w:p>
    <w:p w:rsidR="009876FC" w:rsidRPr="00C10BAB" w:rsidRDefault="009876FC"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lastRenderedPageBreak/>
        <w:t>-</w:t>
      </w:r>
      <w:r w:rsidRPr="00C10BAB">
        <w:rPr>
          <w:rFonts w:ascii="Times New Roman" w:hAnsi="Times New Roman"/>
          <w:sz w:val="28"/>
          <w:szCs w:val="28"/>
        </w:rPr>
        <w:tab/>
        <w:t xml:space="preserve">с мероприятия 2.3.2 сняты ассигнования </w:t>
      </w:r>
      <w:r w:rsidR="00FA503A" w:rsidRPr="00C10BAB">
        <w:rPr>
          <w:rFonts w:ascii="Times New Roman" w:hAnsi="Times New Roman"/>
          <w:sz w:val="28"/>
          <w:szCs w:val="28"/>
        </w:rPr>
        <w:t>в размере 61,0 тыс. руб., высво</w:t>
      </w:r>
      <w:r w:rsidRPr="00C10BAB">
        <w:rPr>
          <w:rFonts w:ascii="Times New Roman" w:hAnsi="Times New Roman"/>
          <w:sz w:val="28"/>
          <w:szCs w:val="28"/>
        </w:rPr>
        <w:t xml:space="preserve">бодившиеся после распределения субсидий органам местного самоуправления (уведомление от 01.04.2015 № 6270);  </w:t>
      </w:r>
    </w:p>
    <w:p w:rsidR="009876FC" w:rsidRPr="00C10BAB" w:rsidRDefault="009876FC" w:rsidP="00DC7F8E">
      <w:pPr>
        <w:spacing w:after="0" w:line="240" w:lineRule="auto"/>
        <w:ind w:firstLine="708"/>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w:t>
      </w:r>
      <w:r w:rsidRPr="00C10BAB">
        <w:rPr>
          <w:rFonts w:ascii="Times New Roman" w:eastAsiaTheme="minorHAnsi" w:hAnsi="Times New Roman"/>
          <w:sz w:val="28"/>
          <w:szCs w:val="28"/>
        </w:rPr>
        <w:tab/>
        <w:t>в пункте 2.2.4  первое слово «Поддержка» в наименовании мероприятия заменено на слово «Обеспечение»;</w:t>
      </w:r>
    </w:p>
    <w:p w:rsidR="009876FC" w:rsidRPr="00C10BAB" w:rsidRDefault="009876FC" w:rsidP="00DC7F8E">
      <w:pPr>
        <w:spacing w:after="0" w:line="240" w:lineRule="auto"/>
        <w:ind w:firstLine="708"/>
        <w:contextualSpacing/>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xml:space="preserve">- </w:t>
      </w:r>
      <w:r w:rsidRPr="00C10BAB">
        <w:rPr>
          <w:rFonts w:ascii="Times New Roman" w:eastAsia="Times New Roman" w:hAnsi="Times New Roman"/>
          <w:sz w:val="28"/>
          <w:szCs w:val="28"/>
          <w:lang w:eastAsia="ru-RU"/>
        </w:rPr>
        <w:tab/>
        <w:t>пункт 2.2.5 дополнен  ассигнованиями в сумме 700,0 тыс. руб. на 2016 год, в связи с необходимостью формировать заявку на получение средств федерального бюджета в 2016 году в рамках ФЦП (средства передвинуты с пункта 2.1.7 – 502,9 тыс. руб. и пункта  2.2.3 – 197,1 тыс. руб.).</w:t>
      </w:r>
    </w:p>
    <w:p w:rsidR="009876FC" w:rsidRPr="00C10BAB" w:rsidRDefault="009876FC" w:rsidP="00DC7F8E">
      <w:pPr>
        <w:spacing w:after="0" w:line="240" w:lineRule="auto"/>
        <w:ind w:firstLine="708"/>
        <w:jc w:val="both"/>
        <w:rPr>
          <w:rFonts w:ascii="Times New Roman" w:hAnsi="Times New Roman"/>
          <w:sz w:val="28"/>
          <w:szCs w:val="28"/>
        </w:rPr>
      </w:pPr>
    </w:p>
    <w:p w:rsidR="00282B54" w:rsidRPr="00C10BAB" w:rsidRDefault="00282B54" w:rsidP="00DC7F8E">
      <w:pPr>
        <w:spacing w:after="0" w:line="240" w:lineRule="auto"/>
        <w:jc w:val="both"/>
        <w:rPr>
          <w:rFonts w:ascii="Times New Roman" w:hAnsi="Times New Roman"/>
          <w:b/>
          <w:sz w:val="28"/>
          <w:szCs w:val="28"/>
        </w:rPr>
      </w:pPr>
    </w:p>
    <w:p w:rsidR="00A274E2" w:rsidRPr="00C10BAB" w:rsidRDefault="007A0A1B" w:rsidP="00DC7F8E">
      <w:pPr>
        <w:pStyle w:val="aa"/>
        <w:spacing w:line="240" w:lineRule="auto"/>
        <w:ind w:left="0" w:firstLine="851"/>
        <w:jc w:val="center"/>
        <w:rPr>
          <w:rFonts w:ascii="Times New Roman" w:hAnsi="Times New Roman"/>
          <w:b/>
          <w:sz w:val="28"/>
          <w:szCs w:val="28"/>
        </w:rPr>
      </w:pPr>
      <w:r w:rsidRPr="00C10BAB">
        <w:rPr>
          <w:rFonts w:ascii="Times New Roman" w:hAnsi="Times New Roman"/>
          <w:b/>
          <w:sz w:val="28"/>
          <w:szCs w:val="28"/>
        </w:rPr>
        <w:t>О реализации Подпрограммы</w:t>
      </w:r>
      <w:r w:rsidR="00A274E2" w:rsidRPr="00C10BAB">
        <w:rPr>
          <w:rFonts w:ascii="Times New Roman" w:hAnsi="Times New Roman"/>
          <w:b/>
          <w:sz w:val="28"/>
          <w:szCs w:val="28"/>
        </w:rPr>
        <w:t xml:space="preserve"> 3 "Обеспечение реализации Программы"</w:t>
      </w:r>
    </w:p>
    <w:p w:rsidR="00A274E2" w:rsidRPr="00C10BAB" w:rsidRDefault="00A274E2" w:rsidP="00DC7F8E">
      <w:pPr>
        <w:numPr>
          <w:ilvl w:val="0"/>
          <w:numId w:val="29"/>
        </w:numPr>
        <w:spacing w:after="0" w:line="240" w:lineRule="auto"/>
        <w:ind w:left="0" w:firstLine="708"/>
        <w:contextualSpacing/>
        <w:jc w:val="both"/>
        <w:rPr>
          <w:rFonts w:ascii="Times New Roman" w:hAnsi="Times New Roman"/>
          <w:sz w:val="28"/>
          <w:szCs w:val="28"/>
        </w:rPr>
      </w:pPr>
      <w:r w:rsidRPr="00C10BAB">
        <w:rPr>
          <w:rFonts w:ascii="Times New Roman" w:hAnsi="Times New Roman"/>
          <w:sz w:val="28"/>
          <w:szCs w:val="28"/>
        </w:rPr>
        <w:t xml:space="preserve">Мероприятием подпрограммы предусмотрены расходы аппарата Министерства. По подпрограмме 3. "Обеспечение реализации Программы". Основное мероприятие "Обеспечение функционирования Министерства спорта и молодежной политики в Камчатском крае" пункт 3.1.1. </w:t>
      </w:r>
    </w:p>
    <w:p w:rsidR="00A274E2" w:rsidRPr="00C10BAB" w:rsidRDefault="00A274E2" w:rsidP="00DC7F8E">
      <w:pPr>
        <w:numPr>
          <w:ilvl w:val="0"/>
          <w:numId w:val="29"/>
        </w:numPr>
        <w:spacing w:after="0" w:line="240" w:lineRule="auto"/>
        <w:ind w:left="0" w:firstLine="708"/>
        <w:contextualSpacing/>
        <w:jc w:val="both"/>
        <w:rPr>
          <w:rFonts w:ascii="Times New Roman" w:hAnsi="Times New Roman"/>
          <w:sz w:val="28"/>
          <w:szCs w:val="28"/>
        </w:rPr>
      </w:pPr>
      <w:r w:rsidRPr="00C10BAB">
        <w:rPr>
          <w:rFonts w:ascii="Times New Roman" w:hAnsi="Times New Roman"/>
          <w:sz w:val="28"/>
          <w:szCs w:val="28"/>
        </w:rPr>
        <w:t>дополнен ассигнованиями в сумме 443,74463 тыс. руб. для оплаты договора по возмещению эксплуатационных услуг в связи с увеличением количества кабинетов на 3 шт. для сотрудников, в рамках организационных мероприятий по защите информации;</w:t>
      </w:r>
    </w:p>
    <w:p w:rsidR="00A274E2" w:rsidRPr="00C10BAB" w:rsidRDefault="00A274E2" w:rsidP="00DC7F8E">
      <w:pPr>
        <w:numPr>
          <w:ilvl w:val="0"/>
          <w:numId w:val="29"/>
        </w:numPr>
        <w:spacing w:after="0" w:line="240" w:lineRule="auto"/>
        <w:ind w:left="0" w:firstLine="708"/>
        <w:contextualSpacing/>
        <w:jc w:val="both"/>
        <w:rPr>
          <w:rFonts w:ascii="Times New Roman" w:hAnsi="Times New Roman"/>
          <w:sz w:val="28"/>
          <w:szCs w:val="28"/>
        </w:rPr>
      </w:pPr>
      <w:r w:rsidRPr="00C10BAB">
        <w:rPr>
          <w:rFonts w:ascii="Times New Roman" w:hAnsi="Times New Roman"/>
          <w:sz w:val="28"/>
          <w:szCs w:val="28"/>
        </w:rPr>
        <w:t xml:space="preserve"> уменьшен на сумму 1 224,000 тыс. руб. (Фонд оплаты труда с начислениями) на основании письма Министерства финансов камчатского края от 08.12.2015 года № 33.02-10/2750 об уменьшении  предельных объемов бюджетных ассигнований на 2015 год. </w:t>
      </w:r>
    </w:p>
    <w:p w:rsidR="00E621ED" w:rsidRDefault="00E621ED" w:rsidP="00DC7F8E">
      <w:pPr>
        <w:spacing w:after="0" w:line="240" w:lineRule="auto"/>
        <w:ind w:firstLine="708"/>
        <w:jc w:val="both"/>
        <w:rPr>
          <w:rFonts w:ascii="Times New Roman" w:hAnsi="Times New Roman"/>
          <w:sz w:val="28"/>
          <w:szCs w:val="28"/>
        </w:rPr>
      </w:pPr>
    </w:p>
    <w:p w:rsidR="000746D5" w:rsidRPr="00C10BAB" w:rsidRDefault="000746D5" w:rsidP="00DC7F8E">
      <w:pPr>
        <w:spacing w:after="0" w:line="240" w:lineRule="auto"/>
        <w:ind w:firstLine="708"/>
        <w:jc w:val="both"/>
        <w:rPr>
          <w:rFonts w:ascii="Times New Roman" w:hAnsi="Times New Roman"/>
          <w:sz w:val="28"/>
          <w:szCs w:val="28"/>
        </w:rPr>
      </w:pPr>
    </w:p>
    <w:p w:rsidR="004E1858" w:rsidRPr="00C10BAB" w:rsidRDefault="004E1858" w:rsidP="00DC7F8E">
      <w:pPr>
        <w:shd w:val="clear" w:color="auto" w:fill="FFFFFF" w:themeFill="background1"/>
        <w:spacing w:after="0" w:line="240" w:lineRule="auto"/>
        <w:contextualSpacing/>
        <w:jc w:val="center"/>
        <w:rPr>
          <w:rFonts w:ascii="Times New Roman" w:hAnsi="Times New Roman"/>
          <w:b/>
          <w:sz w:val="28"/>
          <w:szCs w:val="28"/>
        </w:rPr>
      </w:pPr>
      <w:r w:rsidRPr="00C10BAB">
        <w:rPr>
          <w:rFonts w:ascii="Times New Roman" w:hAnsi="Times New Roman"/>
          <w:b/>
          <w:sz w:val="28"/>
          <w:szCs w:val="28"/>
        </w:rPr>
        <w:t>О реализации Подпрограммы</w:t>
      </w:r>
      <w:r w:rsidRPr="00C10BAB">
        <w:rPr>
          <w:rFonts w:ascii="Times New Roman" w:hAnsi="Times New Roman"/>
          <w:sz w:val="28"/>
          <w:szCs w:val="28"/>
        </w:rPr>
        <w:t xml:space="preserve"> </w:t>
      </w:r>
      <w:r w:rsidRPr="00C10BAB">
        <w:rPr>
          <w:rFonts w:ascii="Times New Roman" w:hAnsi="Times New Roman"/>
          <w:b/>
          <w:sz w:val="28"/>
          <w:szCs w:val="28"/>
        </w:rPr>
        <w:t xml:space="preserve">4 "Развитие инфраструктуры для занятий физической культурой и спортом" </w:t>
      </w:r>
    </w:p>
    <w:p w:rsidR="004E1858" w:rsidRPr="00C10BAB" w:rsidRDefault="004E1858" w:rsidP="00DC7F8E">
      <w:pPr>
        <w:shd w:val="clear" w:color="auto" w:fill="FFFFFF" w:themeFill="background1"/>
        <w:spacing w:after="0" w:line="240" w:lineRule="auto"/>
        <w:contextualSpacing/>
        <w:jc w:val="center"/>
        <w:rPr>
          <w:rFonts w:ascii="Times New Roman" w:hAnsi="Times New Roman"/>
          <w:b/>
          <w:sz w:val="28"/>
          <w:szCs w:val="28"/>
        </w:rPr>
      </w:pPr>
    </w:p>
    <w:p w:rsidR="004E1858" w:rsidRPr="00C10BAB" w:rsidRDefault="004E1858" w:rsidP="00DC7F8E">
      <w:pPr>
        <w:shd w:val="clear" w:color="auto" w:fill="FFFFFF" w:themeFill="background1"/>
        <w:spacing w:after="0" w:line="240" w:lineRule="auto"/>
        <w:ind w:firstLine="708"/>
        <w:contextualSpacing/>
        <w:jc w:val="both"/>
        <w:rPr>
          <w:rFonts w:ascii="Times New Roman" w:hAnsi="Times New Roman"/>
          <w:sz w:val="28"/>
          <w:szCs w:val="28"/>
        </w:rPr>
      </w:pPr>
      <w:r w:rsidRPr="00C10BAB">
        <w:rPr>
          <w:rFonts w:ascii="Times New Roman" w:hAnsi="Times New Roman"/>
          <w:sz w:val="28"/>
          <w:szCs w:val="28"/>
        </w:rPr>
        <w:t xml:space="preserve">В рамках реализации Подпрограммы 4 "Развитие инфраструктуры для занятий физической культурой и спортом" Государственной программы Камчатского края "Физическая культура, спорт, молодежная политика,  отдых и оздоровление детей в Камчатском крае на 2014 – 2018 годы" реализуются мероприятия инвестиционного характера. </w:t>
      </w:r>
    </w:p>
    <w:p w:rsidR="004E1858" w:rsidRPr="00C10BAB" w:rsidRDefault="004E1858" w:rsidP="00DC7F8E">
      <w:pPr>
        <w:shd w:val="clear" w:color="auto" w:fill="FFFFFF" w:themeFill="background1"/>
        <w:spacing w:after="0" w:line="240" w:lineRule="auto"/>
        <w:ind w:firstLine="708"/>
        <w:contextualSpacing/>
        <w:jc w:val="both"/>
        <w:rPr>
          <w:rFonts w:ascii="Times New Roman" w:eastAsiaTheme="minorEastAsia" w:hAnsi="Times New Roman"/>
          <w:sz w:val="28"/>
          <w:szCs w:val="28"/>
          <w:lang w:eastAsia="ru-RU"/>
        </w:rPr>
      </w:pPr>
      <w:r w:rsidRPr="00C10BAB">
        <w:rPr>
          <w:rFonts w:ascii="Times New Roman" w:hAnsi="Times New Roman"/>
          <w:sz w:val="28"/>
          <w:szCs w:val="28"/>
        </w:rPr>
        <w:t xml:space="preserve">В 2015 году </w:t>
      </w:r>
      <w:r w:rsidRPr="00C10BAB">
        <w:rPr>
          <w:rFonts w:ascii="Times New Roman" w:eastAsiaTheme="minorEastAsia" w:hAnsi="Times New Roman"/>
          <w:sz w:val="28"/>
          <w:szCs w:val="28"/>
          <w:lang w:eastAsia="ru-RU"/>
        </w:rPr>
        <w:t>были реализованы мероприятия по проектированию, строительству, реконструкции и модернизации  спортивных объектов для занятий физической культурой и массовым спортом</w:t>
      </w:r>
      <w:r w:rsidRPr="00C10BAB">
        <w:rPr>
          <w:rFonts w:ascii="Times New Roman" w:hAnsi="Times New Roman"/>
          <w:sz w:val="28"/>
          <w:szCs w:val="28"/>
        </w:rPr>
        <w:t xml:space="preserve">, а также </w:t>
      </w:r>
      <w:r w:rsidRPr="00C10BAB">
        <w:rPr>
          <w:rFonts w:ascii="Times New Roman" w:eastAsiaTheme="minorEastAsia" w:hAnsi="Times New Roman"/>
          <w:sz w:val="28"/>
          <w:szCs w:val="28"/>
          <w:lang w:eastAsia="ru-RU"/>
        </w:rPr>
        <w:t xml:space="preserve"> для подготовки спортивного резерва и спортсменов высокого класса.</w:t>
      </w:r>
    </w:p>
    <w:p w:rsidR="004E1858" w:rsidRPr="00C10BAB" w:rsidRDefault="004E1858" w:rsidP="00DC7F8E">
      <w:pPr>
        <w:shd w:val="clear" w:color="auto" w:fill="FFFFFF" w:themeFill="background1"/>
        <w:spacing w:after="0" w:line="240" w:lineRule="auto"/>
        <w:ind w:firstLine="708"/>
        <w:contextualSpacing/>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Наиболее значимыми мероприятиями  в 2015 году являются:</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  - ввод в эксплуатацию  4-х местной скоростной кресельной канатной дороги  в рамках мероприятия по реконструкции инфраструктуры лыжного и горнолыжного комплексов Камчатского края 1-я очередь горнолыжная база "Морозная";</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lastRenderedPageBreak/>
        <w:t xml:space="preserve"> - приобретение 2-х буксировочных  канатных дорог в рамках мероприятия по реконструкции инфраструктуры горнолыжного комплекса  на  горнолыжной базе "Эдельвейс"; </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 - ввод в эксплуатацию освещенной лыжероллерной трассы на биатлонном комплексе в г. Петропавловске-Камчатском. </w:t>
      </w:r>
    </w:p>
    <w:p w:rsidR="004E1858" w:rsidRPr="00C10BAB" w:rsidRDefault="004E1858" w:rsidP="00DC7F8E">
      <w:pPr>
        <w:shd w:val="clear" w:color="auto" w:fill="FFFFFF" w:themeFill="background1"/>
        <w:spacing w:after="0" w:line="240" w:lineRule="auto"/>
        <w:ind w:firstLine="708"/>
        <w:contextualSpacing/>
        <w:jc w:val="both"/>
        <w:rPr>
          <w:rFonts w:ascii="Times New Roman" w:hAnsi="Times New Roman"/>
          <w:sz w:val="28"/>
          <w:szCs w:val="28"/>
        </w:rPr>
      </w:pPr>
      <w:r w:rsidRPr="00C10BAB">
        <w:rPr>
          <w:rFonts w:ascii="Times New Roman" w:eastAsiaTheme="minorEastAsia" w:hAnsi="Times New Roman"/>
          <w:sz w:val="28"/>
          <w:szCs w:val="28"/>
          <w:lang w:eastAsia="ru-RU"/>
        </w:rPr>
        <w:t xml:space="preserve">В истекшем году </w:t>
      </w:r>
      <w:r w:rsidRPr="00C10BAB">
        <w:rPr>
          <w:rFonts w:ascii="Times New Roman" w:hAnsi="Times New Roman"/>
          <w:sz w:val="28"/>
          <w:szCs w:val="28"/>
        </w:rPr>
        <w:t>было запланировано мероприятие по капитальному ремонту, строительству, реконструкции объектов спортивной инфраструктуры (муниципальной собственности, имеющие региональное софинансирование), но данное мероприятие  не было реализовано вследствие секвестрования бюджета.</w:t>
      </w:r>
    </w:p>
    <w:p w:rsidR="004E1858" w:rsidRPr="00C10BAB" w:rsidRDefault="004E1858" w:rsidP="00DC7F8E">
      <w:pPr>
        <w:tabs>
          <w:tab w:val="left" w:pos="0"/>
        </w:tabs>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2015 году процент освоения денежных средств по реализации Подпрограммы 4 "Развитие инфраструктуры для занятий физической культурой и спортом" государственной Программы «Физическая культура, спорт, молодёжная политика, отдых и оздоровление в Камчатском крае на 2014 – 2018 годы» подпрограммы 4 составил 87,77 %. </w:t>
      </w:r>
    </w:p>
    <w:p w:rsidR="004E1858" w:rsidRPr="00C10BAB" w:rsidRDefault="004E1858" w:rsidP="00DC7F8E">
      <w:pPr>
        <w:spacing w:after="0" w:line="240" w:lineRule="auto"/>
        <w:ind w:firstLine="567"/>
        <w:jc w:val="both"/>
        <w:rPr>
          <w:rFonts w:ascii="Times New Roman" w:hAnsi="Times New Roman"/>
          <w:b/>
          <w:sz w:val="28"/>
          <w:szCs w:val="28"/>
          <w:u w:val="single"/>
        </w:rPr>
      </w:pPr>
    </w:p>
    <w:p w:rsidR="004E1858" w:rsidRPr="00C10BAB" w:rsidRDefault="004E1858" w:rsidP="00DC7F8E">
      <w:pPr>
        <w:spacing w:after="0" w:line="240" w:lineRule="auto"/>
        <w:ind w:firstLine="567"/>
        <w:jc w:val="both"/>
        <w:rPr>
          <w:rFonts w:ascii="Times New Roman" w:hAnsi="Times New Roman"/>
          <w:b/>
          <w:sz w:val="28"/>
          <w:szCs w:val="28"/>
          <w:u w:val="single"/>
        </w:rPr>
      </w:pPr>
      <w:r w:rsidRPr="00C10BAB">
        <w:rPr>
          <w:rFonts w:ascii="Times New Roman" w:hAnsi="Times New Roman"/>
          <w:b/>
          <w:sz w:val="28"/>
          <w:szCs w:val="28"/>
          <w:u w:val="single"/>
        </w:rPr>
        <w:t>Основные результаты, достигнутые за 2015 год.</w:t>
      </w:r>
    </w:p>
    <w:p w:rsidR="004E1858" w:rsidRPr="00C10BAB" w:rsidRDefault="004E1858" w:rsidP="00DC7F8E">
      <w:pPr>
        <w:spacing w:after="0" w:line="240" w:lineRule="auto"/>
        <w:ind w:firstLine="567"/>
        <w:jc w:val="both"/>
        <w:rPr>
          <w:rFonts w:ascii="Times New Roman" w:hAnsi="Times New Roman"/>
          <w:sz w:val="28"/>
          <w:szCs w:val="28"/>
        </w:rPr>
      </w:pP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Основное мероприятие 4.1 Капитальный ремонт, строительство, реконструкция объектов спортивной инфраструктуры (муниципальной собственности, имеющие региональное софинансирование) не было реализовано ввиду отсутствия финансирования по данному мероприятию.  </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hAnsi="Times New Roman"/>
          <w:sz w:val="28"/>
          <w:szCs w:val="28"/>
        </w:rPr>
        <w:t>В рамках основного</w:t>
      </w:r>
      <w:r w:rsidRPr="00C10BAB">
        <w:rPr>
          <w:rFonts w:ascii="Times New Roman" w:eastAsiaTheme="minorEastAsia" w:hAnsi="Times New Roman"/>
          <w:sz w:val="28"/>
          <w:szCs w:val="28"/>
          <w:lang w:eastAsia="ru-RU"/>
        </w:rPr>
        <w:t xml:space="preserve"> мероприятия 4.2 Проектирование, строительство, реконструкция и модернизация  спортивных объектов для занятий физической культурой и массовым спортом проведено следующее.</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По мероприятию  4.2.1 «Строительство физкультурно-оздоровительного комплекса в с. Мильково, Камчатский край, с. Мильково»,</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Выполнены следующие работы: выполнены работы по разбивке осей объекта, разработке грунта,  проведены бетонные работы по устройству чаши бассейна - 95%, спортивного зала - 30%, фундамент; начаты работы по обратной засыпке (этап 5) - 5%. Министерством строительства Камчатского края в ноябре 2015 г. расторгнут контракт с подрядчиком  в связи с невозможностью дальнейшего выполнения работ. 30.12.2015 года объявлен аукцион с целью определения подрядной организации для окончания строительства.</w:t>
      </w:r>
    </w:p>
    <w:p w:rsidR="004E1858" w:rsidRPr="00C10BAB" w:rsidRDefault="004E1858"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Бюджетом Камчатского края  предусмотрено 38 800,00 тыс. рублей из них  освоено 10793,22 тыс. рублей, не освоено 28 006,78 тыс. рублей в связи с расторжением государственного контракта.</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мероприятию 4.2.2 «Строительство многофункционального спортивного комплекса, п. Николаевка, Елизовский район, Камчатский край (в том числе проектные работы)» проведены работы по проектированию объекта на сумму 2310,00 тыс. рублей.</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 xml:space="preserve">мероприятию   4.2.5 «Строительство физкультурно-оздоровительного комплекса с плавательным бассейном, г. Петропавловск-Камчатский, ул. </w:t>
      </w:r>
      <w:r w:rsidRPr="00C10BAB">
        <w:rPr>
          <w:rFonts w:ascii="Times New Roman" w:eastAsiaTheme="minorEastAsia" w:hAnsi="Times New Roman"/>
          <w:sz w:val="28"/>
          <w:szCs w:val="28"/>
          <w:lang w:eastAsia="ru-RU"/>
        </w:rPr>
        <w:lastRenderedPageBreak/>
        <w:t xml:space="preserve">Океанская, 80/2 (в том числе проектные работы)» выполнены предпроектные работы на сумму 100,00 тыс. рублей.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мероприятию  4.2.10 «Иные межбюджетные трансферты на погашение задолженности по выполненным проектным работам по объекту "Плавательный бассейн в п. Усть-Камчатск».</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Министерством строительства Камчатского края передан трансфер в сумме 3 054,00 тыс. рублей администрации Усть-Камчатского муниципального района на погашение задолженности перед ГУП "Камчатскгражданпроект" по разработке проектной документации по объете.</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В рамках основного</w:t>
      </w:r>
      <w:r w:rsidRPr="00C10BAB">
        <w:rPr>
          <w:rFonts w:ascii="Times New Roman" w:eastAsiaTheme="minorEastAsia" w:hAnsi="Times New Roman"/>
          <w:sz w:val="28"/>
          <w:szCs w:val="28"/>
          <w:lang w:eastAsia="ru-RU"/>
        </w:rPr>
        <w:t xml:space="preserve"> мероприятия 4.3. Проектирование, строительство, реконструкция и модернизация спортивных объектов для подготовки спортивного резерва и спортсменов высокого класса проведено следующее.</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 xml:space="preserve">мероприятию 4.3.1. «Реконструкция инфраструктуры лыжного и горнолыжного комплексов Камчатского края 1-я очередь горнолыжная база "Морозная", г. Елизово, 1-й этап. Строительство 4-х местной скоростной кресельной канатной дороги и системы искусственного оснежения трасс горнолыжной базы «Морозная»,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Выполнены следующие работы: проектные работы, проведена государственная экспертиза проектной документации линейного объекта, завершены в полном объеме строительно-монтажные работы по 3 пусковому комплексу - 4-х местная скоростная кресельная канатная дорога и  работы по пуско-наладке и шеф-монтажу канатной дороги, монтаж пропускной системы, работы по благоустройству территории.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06.04.2015 года осуществлён  ввод 4-х местной скоростной кресельной канатной дороги в эксплуатацию.</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В полном объеме освоены средства  федерального бюджета на сумму 95 000,00 тыс. рублей и средства краевого бюджета – 25 000,00 тыс. рублей.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мероприятию 4.3.2. «Реконструкция инфраструктуры лыжного и горнолыжного комплексов Камчатского края. 2-я очередь горнолыжная база "Эдельвейс" г. Петропавловск-Камчатский. Строительство системы искусственного снегообразования и системы искусственного освещения   трасс, строительство скоростной канатной  дороги (кресельного либо гондольного типа) и  буксировочных канатных дорог»,</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Выполнены следующие работы: завершена корректировка проектной документации, подготовлена  исходно-разрешительная документация, осуществлена поставка 2-местной бугельной буксировочной дороги (длина - 850 метров) и поставка бугельной канатной дороги 427м, произведены работы по шеф-монтажу канатной дороги.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Бюджетом Камчатского края предусмотрена сумма 72 500,00 тыс. рублей. Бюджетные ассигнования освоены в полном объеме.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 xml:space="preserve">мероприятию 4.3.3. «Физкультурно-оздоровительный комплекс с ледовой ареной в г. Петропавловск-Камчатский» выполнены следующие работы: снос зеленых насаждений, срезка растительного слоя, земляные работы, устройство монолитных подпорных стен.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lastRenderedPageBreak/>
        <w:t>Бюджетом Камчатского края  предусмотрено 30 000,00 тыс.рублей, освоено 18 472,46, не освоено  11 527,54 тыс. рублей в связи с нарушением  условий контракта подрядной организацией.</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hAnsi="Times New Roman"/>
          <w:sz w:val="28"/>
          <w:szCs w:val="28"/>
        </w:rPr>
        <w:t xml:space="preserve">По </w:t>
      </w:r>
      <w:r w:rsidRPr="00C10BAB">
        <w:rPr>
          <w:rFonts w:ascii="Times New Roman" w:eastAsiaTheme="minorEastAsia" w:hAnsi="Times New Roman"/>
          <w:sz w:val="28"/>
          <w:szCs w:val="28"/>
          <w:lang w:eastAsia="ru-RU"/>
        </w:rPr>
        <w:t xml:space="preserve">мероприятию 4.3.4. «Устройство электроосвещения и твердого асфальтобетонного покрытия на лыжероллерной трассе и биатлонном стадионе. Биатлонный комплекс в г. Петропавловске-Камчатском с освещенной лыжероллерной трассой» проведены работы по устройству ливневых стоков, по установке металлических ограждений на биатлонном стадионе,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Выполнены следующие работы: в рамках  договора подряда  выполнения работ по устройству твердого асфальтобетонного покрытия на лыжероллерной трассе, проведены работы по планировке стадиона и укладке  асфальтобетонного покрытия, асфальтированию ядра стадиона, устройству ливневых  стоков, установке  металлических ограждений на биатлонном стадионе. </w:t>
      </w:r>
    </w:p>
    <w:p w:rsidR="004E1858" w:rsidRPr="00C10BAB" w:rsidRDefault="004E1858"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Бюджетом Камчатского края предусмотрена сумма  38 428,00 тыс. рублей, освоено 37 723,42 тыс. рублей, не освоено  0,704 тыс. рублей  в связи с тем, что  исполнителем несвоевременно представлены документы по авторскому надзору.</w:t>
      </w:r>
    </w:p>
    <w:p w:rsidR="004E1858" w:rsidRPr="00C10BAB" w:rsidRDefault="004E1858"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hAnsi="Times New Roman"/>
          <w:sz w:val="28"/>
          <w:szCs w:val="28"/>
        </w:rPr>
        <w:t>В рамках основного</w:t>
      </w:r>
      <w:r w:rsidRPr="00C10BAB">
        <w:rPr>
          <w:rFonts w:ascii="Times New Roman" w:eastAsiaTheme="minorEastAsia" w:hAnsi="Times New Roman"/>
          <w:sz w:val="28"/>
          <w:szCs w:val="28"/>
          <w:lang w:eastAsia="ru-RU"/>
        </w:rPr>
        <w:t xml:space="preserve"> мероприятия 4.3.6 «Стадион "Спартак" в г. Петропавловск-Камчатский (в том числе проектные работы)»: </w:t>
      </w:r>
    </w:p>
    <w:p w:rsidR="004E1858" w:rsidRPr="00C10BAB" w:rsidRDefault="004E1858"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Получен  кадастровый паспорт на земельный участок. Проведены предпроектные работы. </w:t>
      </w:r>
    </w:p>
    <w:p w:rsidR="004E1858" w:rsidRPr="00C10BAB" w:rsidRDefault="004E1858"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Заключен государственный контракт на проектирование объекта с  ООО «ПСК «Альтаир» (г. Хабаровск). Срок окончания работ 06.03.2016 года. </w:t>
      </w:r>
    </w:p>
    <w:p w:rsidR="004E1858" w:rsidRPr="00C10BAB" w:rsidRDefault="004E1858"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Предусмотренная краевым бюджетом сумма в размере 44,041 тыс. рублей освоена в полном объеме на проведение кадастровых работ.</w:t>
      </w:r>
    </w:p>
    <w:p w:rsidR="004E1858" w:rsidRPr="00C10BAB" w:rsidRDefault="004E1858"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hAnsi="Times New Roman"/>
          <w:sz w:val="28"/>
          <w:szCs w:val="28"/>
        </w:rPr>
        <w:t>В рамках основного</w:t>
      </w:r>
      <w:r w:rsidRPr="00C10BAB">
        <w:rPr>
          <w:rFonts w:ascii="Times New Roman" w:eastAsiaTheme="minorEastAsia" w:hAnsi="Times New Roman"/>
          <w:sz w:val="28"/>
          <w:szCs w:val="28"/>
          <w:lang w:eastAsia="ru-RU"/>
        </w:rPr>
        <w:t xml:space="preserve"> мероприятия 4.3.9 «Строительство футбольных полей (в том числе проектные работы)».</w:t>
      </w:r>
    </w:p>
    <w:p w:rsidR="004E1858" w:rsidRPr="00C10BAB" w:rsidRDefault="004E1858"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Отведены земельные участки под строительство футбольных полей. Приобретены футбольные покрытия для футбольных полей.</w:t>
      </w:r>
    </w:p>
    <w:p w:rsidR="004E1858" w:rsidRPr="00C10BAB" w:rsidRDefault="004E1858"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 Федеральным бюджетом на реализацию мероприятия предусмотрено  8 421,00 тыс. рублей, за счёт средств краевого бюджета  предусмотрено 15330,00 тыс. рублей.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Основное мероприятие </w:t>
      </w:r>
      <w:r w:rsidRPr="00C10BAB">
        <w:rPr>
          <w:rFonts w:ascii="Times New Roman" w:eastAsiaTheme="minorEastAsia" w:hAnsi="Times New Roman"/>
          <w:sz w:val="28"/>
          <w:szCs w:val="28"/>
          <w:lang w:eastAsia="ru-RU"/>
        </w:rPr>
        <w:t xml:space="preserve">4.4 Приобретение и монтаж временных некапитальных спортивных сооружений,  капитальный ремонт, обследование, снос и демонтаж  спортивных объектов </w:t>
      </w:r>
      <w:r w:rsidRPr="00C10BAB">
        <w:rPr>
          <w:rFonts w:ascii="Times New Roman" w:hAnsi="Times New Roman"/>
          <w:sz w:val="28"/>
          <w:szCs w:val="28"/>
        </w:rPr>
        <w:t>не было реализовано ввиду отсутствия финансирования по данному мероприятию.</w:t>
      </w:r>
    </w:p>
    <w:p w:rsidR="00B16FD4" w:rsidRPr="00C10BAB" w:rsidRDefault="00B16FD4" w:rsidP="00DC7F8E">
      <w:pPr>
        <w:spacing w:after="0" w:line="240" w:lineRule="auto"/>
        <w:ind w:firstLine="709"/>
        <w:jc w:val="both"/>
        <w:rPr>
          <w:rFonts w:ascii="Times New Roman" w:hAnsi="Times New Roman"/>
          <w:sz w:val="28"/>
          <w:szCs w:val="28"/>
        </w:rPr>
      </w:pPr>
    </w:p>
    <w:p w:rsidR="00B16FD4" w:rsidRPr="00C10BAB" w:rsidRDefault="00B16FD4" w:rsidP="00DC7F8E">
      <w:pPr>
        <w:spacing w:after="0" w:line="240" w:lineRule="auto"/>
        <w:ind w:firstLine="709"/>
        <w:jc w:val="both"/>
        <w:rPr>
          <w:rFonts w:ascii="Times New Roman" w:eastAsiaTheme="minorEastAsia" w:hAnsi="Times New Roman"/>
          <w:b/>
          <w:sz w:val="28"/>
          <w:szCs w:val="28"/>
          <w:u w:val="single"/>
          <w:lang w:eastAsia="ru-RU"/>
        </w:rPr>
      </w:pPr>
      <w:r w:rsidRPr="00C10BAB">
        <w:rPr>
          <w:rFonts w:ascii="Times New Roman" w:hAnsi="Times New Roman"/>
          <w:b/>
          <w:sz w:val="28"/>
          <w:szCs w:val="28"/>
          <w:u w:val="single"/>
        </w:rPr>
        <w:t>Контрольные события</w:t>
      </w:r>
      <w:r w:rsidRPr="00C10BAB">
        <w:rPr>
          <w:rFonts w:ascii="Times New Roman" w:eastAsiaTheme="minorEastAsia" w:hAnsi="Times New Roman"/>
          <w:b/>
          <w:sz w:val="28"/>
          <w:szCs w:val="28"/>
          <w:u w:val="single"/>
          <w:lang w:eastAsia="ru-RU"/>
        </w:rPr>
        <w:t xml:space="preserve"> </w:t>
      </w:r>
      <w:r w:rsidR="002C4259" w:rsidRPr="00C10BAB">
        <w:rPr>
          <w:rFonts w:ascii="Times New Roman" w:eastAsiaTheme="minorEastAsia" w:hAnsi="Times New Roman"/>
          <w:b/>
          <w:sz w:val="28"/>
          <w:szCs w:val="28"/>
          <w:u w:val="single"/>
          <w:lang w:eastAsia="ru-RU"/>
        </w:rPr>
        <w:t>подпрограммы 4:</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3.1</w:t>
      </w:r>
      <w:r w:rsidRPr="00C10BAB">
        <w:rPr>
          <w:rFonts w:ascii="Times New Roman" w:eastAsiaTheme="minorEastAsia" w:hAnsi="Times New Roman"/>
          <w:sz w:val="28"/>
          <w:szCs w:val="28"/>
          <w:lang w:eastAsia="ru-RU"/>
        </w:rPr>
        <w:t xml:space="preserve"> "Заключен государственный контракт на строительство  физкультурно-оздоровительного комплекса в с. Мильково, Камчатский край, с. Мильково.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Запланированный срок исполнения – март 2015 года.</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lastRenderedPageBreak/>
        <w:t xml:space="preserve">Заключен государственный контракт от 12.03.2015 № 16/15-ГК  с подрядчиком  ООО "НПО "Атлант" г.Омск.  Контрольное событие выполнено в срок.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3.2</w:t>
      </w:r>
      <w:r w:rsidR="00DC7F8E" w:rsidRPr="00C10BAB">
        <w:rPr>
          <w:rFonts w:ascii="Times New Roman" w:eastAsiaTheme="minorEastAsia" w:hAnsi="Times New Roman"/>
          <w:sz w:val="28"/>
          <w:szCs w:val="28"/>
          <w:u w:val="single"/>
          <w:lang w:eastAsia="ru-RU"/>
        </w:rPr>
        <w:t xml:space="preserve"> </w:t>
      </w:r>
      <w:r w:rsidRPr="00C10BAB">
        <w:rPr>
          <w:rFonts w:ascii="Times New Roman" w:eastAsiaTheme="minorEastAsia" w:hAnsi="Times New Roman"/>
          <w:sz w:val="28"/>
          <w:szCs w:val="28"/>
          <w:lang w:eastAsia="ru-RU"/>
        </w:rPr>
        <w:t xml:space="preserve"> "Введен в эксплуатацию физкультурно - оздоровительный  комплекс в с. Мильково, Камчатский край,   с. Мильково".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Запланированный срок исполнения – декабрь 2016 года.</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Заключенный контракт от 12.03.2015 № 16/15-ГК   расторгнут по обоюдному согласию сторон, в связи с невозможностью дальнейшего выполнения работ. Объект включен в План-график размещения заказов на поставку товаров, выполнение работ, оказание услуг для обеспечения государственных и муниципальных нужд на 2016 год с целью определения подрядной организации для продолжения строительства.</w:t>
      </w:r>
    </w:p>
    <w:p w:rsidR="00B16FD4" w:rsidRPr="00C10BAB" w:rsidRDefault="00B16FD4" w:rsidP="00DC7F8E">
      <w:pPr>
        <w:spacing w:after="0" w:line="240" w:lineRule="auto"/>
        <w:ind w:firstLine="709"/>
        <w:jc w:val="both"/>
        <w:rPr>
          <w:rFonts w:ascii="Times New Roman" w:eastAsiaTheme="minorEastAsia" w:hAnsi="Times New Roman"/>
          <w:sz w:val="28"/>
          <w:szCs w:val="28"/>
          <w:lang w:val="en-US" w:eastAsia="ru-RU"/>
        </w:rPr>
      </w:pPr>
      <w:r w:rsidRPr="00C10BAB">
        <w:rPr>
          <w:rFonts w:ascii="Times New Roman" w:eastAsiaTheme="minorEastAsia" w:hAnsi="Times New Roman"/>
          <w:sz w:val="28"/>
          <w:szCs w:val="28"/>
          <w:u w:val="single"/>
          <w:lang w:eastAsia="ru-RU"/>
        </w:rPr>
        <w:t>3.3.</w:t>
      </w:r>
      <w:r w:rsidRPr="00C10BAB">
        <w:rPr>
          <w:rFonts w:ascii="Times New Roman" w:eastAsiaTheme="minorEastAsia" w:hAnsi="Times New Roman"/>
          <w:sz w:val="28"/>
          <w:szCs w:val="28"/>
          <w:lang w:eastAsia="ru-RU"/>
        </w:rPr>
        <w:t xml:space="preserve"> "Реконструкция инфраструктуры лыжного и горнолыжного комплексов Камчатского края. 1-я очередь горнолыжная база "Морозная", г. Елизово. 1-й этап. Строительство 4-х местной скоростной кресельной канатной дороги и системы искусственного оснежения трасс горнолыжной базы «Морозная» "Ввод в эксплуатацию   2-х буксировочных  канатных дорог".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Запланированный срок исполнения – ноябрь 2015 года.</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В полном объеме выполнены подрядные работы  и шеф-монтаж по проекту. Введена в эксплуатацию канатная дорога. Контрольное событие выполнено.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3.4</w:t>
      </w:r>
      <w:r w:rsidRPr="00C10BAB">
        <w:rPr>
          <w:rFonts w:ascii="Times New Roman" w:eastAsiaTheme="minorEastAsia" w:hAnsi="Times New Roman"/>
          <w:sz w:val="28"/>
          <w:szCs w:val="28"/>
          <w:lang w:eastAsia="ru-RU"/>
        </w:rPr>
        <w:t xml:space="preserve"> "Реконструкция инфраструктуры горнолыжного комплекса Камчатского края. 2-я очередь горнолыжная база "Эдельвейс", г. Петропавловск-Камч</w:t>
      </w:r>
      <w:r w:rsidR="00084118" w:rsidRPr="00C10BAB">
        <w:rPr>
          <w:rFonts w:ascii="Times New Roman" w:eastAsiaTheme="minorEastAsia" w:hAnsi="Times New Roman"/>
          <w:sz w:val="28"/>
          <w:szCs w:val="28"/>
          <w:lang w:eastAsia="ru-RU"/>
        </w:rPr>
        <w:t xml:space="preserve">атский. Строительство системы </w:t>
      </w:r>
      <w:r w:rsidRPr="00C10BAB">
        <w:rPr>
          <w:rFonts w:ascii="Times New Roman" w:eastAsiaTheme="minorEastAsia" w:hAnsi="Times New Roman"/>
          <w:sz w:val="28"/>
          <w:szCs w:val="28"/>
          <w:lang w:eastAsia="ru-RU"/>
        </w:rPr>
        <w:t>искусственного снегообразования и системы  искусственного оснежения трасс, строительство скоростной канатной дороги (кресельного либо гондольного типа) и буксировочных канатных дорог. Ввод в эксплуатацию   2-х буксировочных  канатных дорог.</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Запланированный срок исполнения –  декабрь  2015 года.</w:t>
      </w:r>
    </w:p>
    <w:p w:rsidR="00B16FD4" w:rsidRPr="00C10BAB" w:rsidRDefault="00B16FD4" w:rsidP="00DC7F8E">
      <w:pPr>
        <w:spacing w:after="0" w:line="240" w:lineRule="auto"/>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Контрольное событие выполнено. Закл</w:t>
      </w:r>
      <w:r w:rsidR="00084118" w:rsidRPr="00C10BAB">
        <w:rPr>
          <w:rFonts w:ascii="Times New Roman" w:eastAsiaTheme="minorEastAsia" w:hAnsi="Times New Roman"/>
          <w:sz w:val="28"/>
          <w:szCs w:val="28"/>
          <w:lang w:eastAsia="ru-RU"/>
        </w:rPr>
        <w:t xml:space="preserve">ючен контракт  на поставку </w:t>
      </w:r>
      <w:r w:rsidRPr="00C10BAB">
        <w:rPr>
          <w:rFonts w:ascii="Times New Roman" w:eastAsiaTheme="minorEastAsia" w:hAnsi="Times New Roman"/>
          <w:sz w:val="28"/>
          <w:szCs w:val="28"/>
          <w:lang w:eastAsia="ru-RU"/>
        </w:rPr>
        <w:t>2-местной БКД  850 м. Контракт исполнен. Заключен контракт на поставку  Б</w:t>
      </w:r>
      <w:r w:rsidR="00084118" w:rsidRPr="00C10BAB">
        <w:rPr>
          <w:rFonts w:ascii="Times New Roman" w:eastAsiaTheme="minorEastAsia" w:hAnsi="Times New Roman"/>
          <w:sz w:val="28"/>
          <w:szCs w:val="28"/>
          <w:lang w:eastAsia="ru-RU"/>
        </w:rPr>
        <w:t>КД -  427 м. Контракт исполнен.</w:t>
      </w:r>
      <w:r w:rsidRPr="00C10BAB">
        <w:rPr>
          <w:rFonts w:ascii="Times New Roman" w:eastAsiaTheme="minorEastAsia" w:hAnsi="Times New Roman"/>
          <w:sz w:val="28"/>
          <w:szCs w:val="28"/>
          <w:lang w:eastAsia="ru-RU"/>
        </w:rPr>
        <w:t xml:space="preserve"> Произведены шеф-монтажные работы по установке канатной дороги.  </w:t>
      </w:r>
    </w:p>
    <w:p w:rsidR="00B16FD4" w:rsidRPr="00C10BAB" w:rsidRDefault="00B16FD4"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.3.5</w:t>
      </w:r>
      <w:r w:rsidRPr="00C10BAB">
        <w:rPr>
          <w:rFonts w:ascii="Times New Roman" w:eastAsiaTheme="minorEastAsia" w:hAnsi="Times New Roman"/>
          <w:sz w:val="28"/>
          <w:szCs w:val="28"/>
          <w:lang w:eastAsia="ru-RU"/>
        </w:rPr>
        <w:t xml:space="preserve"> «Строительство физкультурно-оздоровительного комплекса с ледовой ареной в г. Петропавловске-Камчатском. Заключен государственный контракт на строительство объекта.».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Запланированный срок исполнения –   июль 2015 года. </w:t>
      </w:r>
    </w:p>
    <w:p w:rsidR="00B16FD4" w:rsidRPr="00C10BAB" w:rsidRDefault="00B16FD4"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Контрольное событие выполнено. Заключен государственный контракт на строительство объекта от 28.07.2015 № 62/15-ГК.</w:t>
      </w:r>
    </w:p>
    <w:p w:rsidR="00B16FD4" w:rsidRPr="00C10BAB" w:rsidRDefault="00B16FD4"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 xml:space="preserve">3.6 </w:t>
      </w:r>
      <w:r w:rsidRPr="00C10BAB">
        <w:rPr>
          <w:rFonts w:ascii="Times New Roman" w:eastAsiaTheme="minorEastAsia" w:hAnsi="Times New Roman"/>
          <w:sz w:val="28"/>
          <w:szCs w:val="28"/>
          <w:lang w:eastAsia="ru-RU"/>
        </w:rPr>
        <w:t>"Устройство электроосвещения и твердого асфальтобетонного покрытия на лыжероллерной трассе и биатлонном комплексе в г. Петропавловске-Камчатском с освещенной лыжероллерной трассой. Ввод в эксплуатацию освещенной лыжероллерной трассы."</w:t>
      </w:r>
      <w:r w:rsidRPr="00C10BAB">
        <w:t xml:space="preserve"> </w:t>
      </w:r>
    </w:p>
    <w:p w:rsidR="00B16FD4" w:rsidRPr="00C10BAB" w:rsidRDefault="00B16FD4" w:rsidP="00DC7F8E">
      <w:pPr>
        <w:spacing w:after="0" w:line="240" w:lineRule="auto"/>
        <w:ind w:firstLine="708"/>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lastRenderedPageBreak/>
        <w:t>Запланированный срок исполнения –   декабрь 2015 года. Контрольное событие выполнено в полном объеме.</w:t>
      </w:r>
    </w:p>
    <w:p w:rsidR="00B16FD4" w:rsidRPr="00C10BAB" w:rsidRDefault="00B16FD4"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u w:val="single"/>
          <w:lang w:eastAsia="ru-RU"/>
        </w:rPr>
        <w:t>3.7</w:t>
      </w:r>
      <w:r w:rsidRPr="00C10BAB">
        <w:rPr>
          <w:rFonts w:ascii="Times New Roman" w:eastAsiaTheme="minorEastAsia" w:hAnsi="Times New Roman"/>
          <w:sz w:val="28"/>
          <w:szCs w:val="28"/>
          <w:lang w:eastAsia="ru-RU"/>
        </w:rPr>
        <w:t xml:space="preserve"> Стадион "Спартак" в г. Петропавловск-Камчатский (в том числе проектные работы). Заключен государственный контракт на разработку проектной документации.</w:t>
      </w:r>
    </w:p>
    <w:p w:rsidR="00B16FD4" w:rsidRPr="00C10BAB" w:rsidRDefault="00B16FD4"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 xml:space="preserve">Запланированный срок исполнения – август  2015 года. </w:t>
      </w:r>
    </w:p>
    <w:p w:rsidR="00B16FD4" w:rsidRPr="00C10BAB" w:rsidRDefault="00B16FD4" w:rsidP="00DC7F8E">
      <w:pPr>
        <w:spacing w:after="0" w:line="240" w:lineRule="auto"/>
        <w:ind w:firstLine="743"/>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Контрольное событие выполнено в полном объеме. Заключен государственный контракт.</w:t>
      </w:r>
    </w:p>
    <w:p w:rsidR="00B16FD4" w:rsidRPr="00C10BAB" w:rsidRDefault="00B16FD4" w:rsidP="00DC7F8E">
      <w:pPr>
        <w:spacing w:after="0" w:line="240" w:lineRule="auto"/>
        <w:ind w:firstLine="567"/>
        <w:jc w:val="both"/>
        <w:rPr>
          <w:rFonts w:ascii="Times New Roman" w:hAnsi="Times New Roman"/>
          <w:sz w:val="28"/>
          <w:szCs w:val="28"/>
        </w:rPr>
      </w:pPr>
    </w:p>
    <w:p w:rsidR="004E1858" w:rsidRPr="00C10BAB" w:rsidRDefault="004E1858" w:rsidP="00DC7F8E">
      <w:pPr>
        <w:shd w:val="clear" w:color="auto" w:fill="FFFFFF" w:themeFill="background1"/>
        <w:spacing w:after="0" w:line="240" w:lineRule="auto"/>
        <w:contextualSpacing/>
        <w:rPr>
          <w:rFonts w:ascii="Times New Roman" w:hAnsi="Times New Roman"/>
          <w:sz w:val="28"/>
          <w:szCs w:val="28"/>
        </w:rPr>
      </w:pPr>
    </w:p>
    <w:p w:rsidR="004E1858" w:rsidRPr="00C10BAB" w:rsidRDefault="004E1858" w:rsidP="00DC7F8E">
      <w:pPr>
        <w:pStyle w:val="aa"/>
        <w:spacing w:after="0" w:line="240" w:lineRule="auto"/>
        <w:ind w:left="0"/>
        <w:jc w:val="both"/>
        <w:rPr>
          <w:rFonts w:ascii="Times New Roman" w:hAnsi="Times New Roman"/>
          <w:sz w:val="28"/>
          <w:szCs w:val="28"/>
          <w:u w:val="single"/>
        </w:rPr>
      </w:pPr>
      <w:r w:rsidRPr="00C10BAB">
        <w:rPr>
          <w:rFonts w:ascii="Times New Roman" w:hAnsi="Times New Roman"/>
          <w:b/>
          <w:i/>
          <w:sz w:val="28"/>
          <w:szCs w:val="28"/>
          <w:u w:val="single"/>
        </w:rPr>
        <w:t>Информация о внесенных ответственным исполнителем изменениях в государственную программу</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Финансирование пункта 4.1.1. «Строительство  (реконструкция) футбольных   полей в муниципальных образованиях в Камчатском крае»   увеличено на сумму 9 900,00 тыс. руб. на основании Закона Камчатского края «О краевом бюджете на 2015 год и на плановый период 2016 и 2017 годов» от 06.11.2014 №536 (мероприятие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 Финансирование пункта 4.1.1. «Строительство  (реконструкция) футбольных   полей в муниципальных образованиях в Камчатском крае»   уменьшено на сумму 9 900,00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секвестрованием  бюджета;</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4.1.2 «Строительство  (реконструкция) спортивных площадок для занятий ледовыми видами спорта в муниципальных образованиях в Камчатском крае» увеличено на сумму 9900,00 тыс. руб. на основании Закона Камчатского края «О краевом бюджете на 2015 год и на плановый период 2016 и 2017 годов» от 06.11.2014 №536 (мероприятие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4.1.2 «Строительство  (реконструкция) спортивных площадок для занятий ледовыми видами спорта в муниципальных образованиях в Камчатском крае» уменьшено на сумму 9900,00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секвестрованием  бюджета;</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4.1.4 «Реконструкция муниципальных  спортивных залов, находящихся в муниципальных образованиях в Камчатском крае» увеличено  на сумму 11880,00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lastRenderedPageBreak/>
        <w:t xml:space="preserve">- Финансирование пункта 4.1.4 «Реконструкция муниципальных  спортивных залов, находящихся в муниципальных образованиях в Камчатском крае» уменьшено  на сумму 11880,00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секвестрованием  бюджета;</w:t>
      </w:r>
    </w:p>
    <w:p w:rsidR="004E1858" w:rsidRPr="00C10BAB" w:rsidRDefault="004E1858" w:rsidP="00DC7F8E">
      <w:pPr>
        <w:pStyle w:val="aa"/>
        <w:spacing w:after="0" w:line="240" w:lineRule="auto"/>
        <w:ind w:left="0"/>
        <w:jc w:val="both"/>
        <w:rPr>
          <w:rFonts w:ascii="Times New Roman" w:eastAsiaTheme="minorHAnsi" w:hAnsi="Times New Roman"/>
          <w:sz w:val="28"/>
          <w:szCs w:val="28"/>
        </w:rPr>
      </w:pPr>
      <w:r w:rsidRPr="00C10BAB">
        <w:rPr>
          <w:rFonts w:ascii="Times New Roman" w:hAnsi="Times New Roman"/>
          <w:sz w:val="28"/>
          <w:szCs w:val="28"/>
        </w:rPr>
        <w:t xml:space="preserve"> - </w:t>
      </w:r>
      <w:r w:rsidRPr="00C10BAB">
        <w:rPr>
          <w:rFonts w:ascii="Times New Roman" w:eastAsiaTheme="minorHAnsi" w:hAnsi="Times New Roman"/>
          <w:sz w:val="28"/>
          <w:szCs w:val="28"/>
        </w:rPr>
        <w:t>Финансирование пункта 4.1.5 «Реконструкция муниципальных стадионов  находящихся в муниципальных районах (городских округах) в Камчатском крае» увеличено  на сумму 15840,00 тыс. руб. на основании Закона Камчатского края «О краевом бюджете на 2015 год и на плановый период 2016 и 2017 годов» от 06.11.2014 №536 (мероприятие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hAnsi="Times New Roman"/>
          <w:sz w:val="28"/>
          <w:szCs w:val="28"/>
        </w:rPr>
        <w:t xml:space="preserve">- </w:t>
      </w:r>
      <w:r w:rsidRPr="00C10BAB">
        <w:rPr>
          <w:rFonts w:ascii="Times New Roman" w:eastAsiaTheme="minorHAnsi" w:hAnsi="Times New Roman"/>
          <w:sz w:val="28"/>
          <w:szCs w:val="28"/>
        </w:rPr>
        <w:t xml:space="preserve">Финансирование пункта 4.1.5 «Реконструкция муниципальных стадионов  находящихся в муниципальных районах (городских округах) в Камчатском крае» уменьшено  на сумму 15840,00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секвестрованием  бюджета;</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lang w:eastAsia="ru-RU"/>
        </w:rPr>
        <w:t xml:space="preserve"> - </w:t>
      </w:r>
      <w:r w:rsidRPr="00C10BAB">
        <w:rPr>
          <w:rFonts w:ascii="Times New Roman" w:eastAsiaTheme="minorHAnsi" w:hAnsi="Times New Roman"/>
          <w:sz w:val="28"/>
          <w:szCs w:val="28"/>
        </w:rPr>
        <w:t>Финансирование пункта 4.1.6 «Строительство универсальных  крытых и открытых объектов спорта на базе  общеобразовательных  учреждений в Камчатском крае» увеличено на 14 850,00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4.1.6 «Строительство универсальных  крытых и открытых объектов спорта на базе  общеобразовательных  учреждений в Камчатском крае» уменьшено  на 14 850,00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секвестрованием  бюджета;</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4.2.1 «Строительство физкультурно-оздоровительного комплекса в с. Мильково, Камчатский край,   с. Мильково»        увеличено на 114586,22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 Финансирование пункта 4.2.1 «Строительство физкультурно-оздоровительного комплекса в с. Мильково, Камчатский край,   с. Мильково»        уменьшено  на 34 586,22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ввиду нарушения сроков выполнения работ по контракту  подрядчиком;</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 Финансирование пункта 4.2.1 «Строительство физкультурно-оздоровительного комплекса в с. Мильково, Камчатский край,   с. Мильково»        </w:t>
      </w:r>
      <w:r w:rsidRPr="00C10BAB">
        <w:rPr>
          <w:rFonts w:ascii="Times New Roman" w:eastAsiaTheme="minorHAnsi" w:hAnsi="Times New Roman"/>
          <w:sz w:val="28"/>
          <w:szCs w:val="28"/>
        </w:rPr>
        <w:lastRenderedPageBreak/>
        <w:t xml:space="preserve">уменьшено  на 41200,00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01.12.2015 № 709 ввиду нарушения сроков выполнения работ по контракту  подрядчиком;</w:t>
      </w:r>
    </w:p>
    <w:p w:rsidR="004E1858" w:rsidRPr="00C10BAB" w:rsidRDefault="004E1858" w:rsidP="00DC7F8E">
      <w:pPr>
        <w:pStyle w:val="aa"/>
        <w:spacing w:after="0" w:line="240" w:lineRule="auto"/>
        <w:ind w:left="0"/>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увеличены ассигнования пункта 4.2.2 «Строительство многофункционального спортивного комплекса, п. Николаевка, Елизовский район, Камчатский край (в том числе проектные работы)» в 2015 году на сумму 10 000,00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«О краевом бюджете на 2015 год и на плановый период 2016 и 2017 годов» от 29.09.2015 № 665  в целях реализации Перечня поручений Губернатора Камчатского края от 08.06.2015 №ПП-76;</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4.2.2 «Строительство многофункционального спортивного комплекса, п. Николаевка, Елизовский район, Камчатский край (в том числе проектные работы)»  уменьшено  на 7690,00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17.12.2015 № 731, на основании предложений Министерства спорта и молодежной политики Камчатского края и письма Министерства экономического развития, предпринимательства и торговли Камчатского края № 37.04/5452 от 17.11.2015;</w:t>
      </w:r>
    </w:p>
    <w:p w:rsidR="004E1858" w:rsidRPr="00C10BAB" w:rsidRDefault="004E1858" w:rsidP="00DC7F8E">
      <w:pPr>
        <w:pStyle w:val="aa"/>
        <w:spacing w:after="0" w:line="240" w:lineRule="auto"/>
        <w:ind w:left="0"/>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увеличены ассигнования пункта 4.2.5 «Строительство физкультурно-оздоровительного комплекса с плавательным бассейном, г. Петропавловск-Камчатский, ул. Океанская, 80/2 (в том числе проектные работы)» в 2015 году на сумму 7 000,00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«О краевом бюджете на 2015 год и на плановый период 2016 и 2017 годов» от 29.09.2015 № 665 в связи с необходимостью проведения проектных работ по объекту в 2015 году;</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4.2.5 «Строительство физкультурно-оздоровительного комплекса с плавательным бассейном, г. Петропавловск-Камчатский, ул. Океанская, 80/2 (в том числе проектные работы)» уменьшено  на 6900,0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17.12.2015 № 731, на основании предложений Министерства спорта и молодежной политики Камчатского края и письма Министерства экономического развития, предпринимательства и торговли Камчатского края № 37.04/5452 от 17.11.2015;</w:t>
      </w:r>
    </w:p>
    <w:p w:rsidR="004E1858" w:rsidRPr="00C10BAB" w:rsidRDefault="004E1858" w:rsidP="00DC7F8E">
      <w:pPr>
        <w:pStyle w:val="aa"/>
        <w:spacing w:after="0" w:line="240" w:lineRule="auto"/>
        <w:ind w:left="0"/>
        <w:jc w:val="both"/>
        <w:rPr>
          <w:rFonts w:ascii="Times New Roman" w:eastAsiaTheme="minorHAnsi" w:hAnsi="Times New Roman"/>
          <w:sz w:val="28"/>
          <w:szCs w:val="28"/>
        </w:rPr>
      </w:pPr>
      <w:r w:rsidRPr="00C10BAB">
        <w:rPr>
          <w:rFonts w:ascii="Times New Roman" w:eastAsiaTheme="minorHAnsi" w:hAnsi="Times New Roman"/>
          <w:sz w:val="28"/>
          <w:szCs w:val="28"/>
        </w:rPr>
        <w:t>- добавлен новый  пункт 4.2.10 «Иные межбюджетные трансферты на погашение задолженности по выполненным проектным работам по объекту "Плавательный бассейн в п. Усть-Камчатск"» и увеличены ассигнования  на сумму 3 054,88 тыс. руб. на 2015 год (основание - постановления Правительства Камчатского края от 11.09.2015 №318-П, письмо Министерства строительства Камчатского края исх. № 32/2772 от 22.09.2015);</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В соответствии с Законом Камчатского края «О краевом бюджете на 2014 год и на плановый период 2015 и 2016 годов» от 20.11.2013 №340 в 2015 году на </w:t>
      </w:r>
      <w:r w:rsidRPr="00C10BAB">
        <w:rPr>
          <w:rFonts w:ascii="Times New Roman" w:eastAsiaTheme="minorHAnsi" w:hAnsi="Times New Roman"/>
          <w:sz w:val="28"/>
          <w:szCs w:val="28"/>
        </w:rPr>
        <w:lastRenderedPageBreak/>
        <w:t>мероприятие 4.3.1 «Реконструкция инфраструктуры горнолыжного и лыжного   комплексов Камчатского края  (Горнолыжная база «Морозная», г. Елизово)» планировалось предусмотреть 168 000,00 тыс. руб. На основании Закона Камчатского края «О краевом бюджете на 2015 год и на плановый период 2016 и 2017 годов» от 06.11.2014 №536 по пункту  4.3.1 «Реконструкция инфраструктуры лыжного и горнолыжного комплексов Камчатского края. 1-я очередь горнолыжная база «Морозная», г. Елизово. 1-й этап. Строительство 4-х местной скоростной кресельной канатной дороги и системы искусственного оснежения трасс горнолыжной базы «Морозная»» в 2015 году предусмотрено финансирование в  сумме 25 000,00 тыс. руб. (мероприятие Программы приведено в соответствие с принятым Законом о бюджете на 2015 год);</w:t>
      </w:r>
    </w:p>
    <w:p w:rsidR="004E1858" w:rsidRPr="00C10BAB" w:rsidRDefault="004E1858" w:rsidP="00DC7F8E">
      <w:pPr>
        <w:autoSpaceDE w:val="0"/>
        <w:autoSpaceDN w:val="0"/>
        <w:adjustRightInd w:val="0"/>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4.3.1 «Реконструкция инфраструктуры лыжного и горнолыжного комплексов Камчатского края. 1-я очередь горнолыжная база "Морозная", г. Елизово. 1-й этап. Строительство 4-х местной скоростной кресельной канатной дороги и системы искусственного оснежения трасс горнолыжной базы «Морозная» увеличено на сумму 95 000,00 тыс. руб. за счет сред федерального бюджета на основании Распоряжения Правительства Российской Федерации 14.03.2015 № 425-р и  Приказа Минспорта России  от 18.03.2015 № 238 «</w:t>
      </w:r>
      <w:r w:rsidRPr="00C10BAB">
        <w:rPr>
          <w:rFonts w:ascii="Times New Roman" w:eastAsiaTheme="minorHAnsi" w:hAnsi="Times New Roman"/>
          <w:bCs/>
          <w:sz w:val="28"/>
          <w:szCs w:val="28"/>
        </w:rPr>
        <w:t>О распределении в 2015 году между субъектами Российской Федерации субсидий из федерального бюджета на софинансирование капитальных вложений в объекты государственной (муниципальной) собственности субъектов Российской Федерации в рамках федеральной целевой программы «Развитие физической культуры и спорта в Российской Федерации на 2006-2015 годы»;</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Финансирование пункта 4.3.2 «Реконструкция инфраструктуры горнолыжного комплекса    Камчатского края. 2-я  очередь. Горнолыжная  база "Эдельвейс"      г. Петропавловск-Камчатский. Строительство системы   искусственного снегообразования и системы  искусственного освещения   трасс, строительство скоростной канатной  дороги (кресельного либо гондольного типа) и буксировочных канатных дорог» увеличено на 102000,00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 </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уменьшены ассигнования пункта 4.3.2 «Реконструкция инфраструктуры горнолыжного комплекса    Камчатского края. 2-я  очередь. Горнолыжная  база "Эдельвейс" г. Петропавловск-Камчатский. Строительство системы   искусственного снегообразования и системы  искусственного освещения   трасс, строительство скоростной канатной  дороги (кресельного либо гондольного типа) и буксировочных канатных дорог» в 2015 году  на  сумму 29500,00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«О краевом бюджете на 2015 год и на плановый период 2016 и 2017 годов» от 29.09.2015 № 665</w:t>
      </w:r>
      <w:r w:rsidRPr="00C10BAB">
        <w:rPr>
          <w:rFonts w:ascii="Times New Roman" w:hAnsi="Times New Roman"/>
          <w:sz w:val="28"/>
          <w:szCs w:val="28"/>
        </w:rPr>
        <w:t xml:space="preserve"> на основании предложений Министерства спорта и молодежной политики Камчатского края </w:t>
      </w:r>
      <w:r w:rsidRPr="00C10BAB">
        <w:rPr>
          <w:rFonts w:ascii="Times New Roman" w:hAnsi="Times New Roman"/>
          <w:sz w:val="28"/>
          <w:szCs w:val="28"/>
        </w:rPr>
        <w:lastRenderedPageBreak/>
        <w:t>и письма Министерства экономического развития, предпринимательства и торговли Камчатского края № 37.04/2870 от 24.06.2015. Ассигнования перераспределены на п. 4.3.4 в сумме 9 500,00</w:t>
      </w:r>
      <w:r w:rsidRPr="00C10BAB">
        <w:rPr>
          <w:rFonts w:ascii="Times New Roman" w:eastAsiaTheme="minorHAnsi" w:hAnsi="Times New Roman"/>
          <w:sz w:val="28"/>
          <w:szCs w:val="28"/>
        </w:rPr>
        <w:t xml:space="preserve"> тыс. руб. и на п. 4.3.9 в сумме 20 000,00 тыс. руб.</w:t>
      </w:r>
      <w:r w:rsidRPr="00C10BAB">
        <w:rPr>
          <w:rFonts w:ascii="Times New Roman" w:hAnsi="Times New Roman"/>
          <w:sz w:val="28"/>
          <w:szCs w:val="28"/>
        </w:rPr>
        <w:t>;</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  Финансирование пункта 4.3.3 Физкультурно-оздоровительный комплекс с ледовой ареной в г. Петропавловск-Камчатский»   уменьшено  на 43700,00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ввиду нарушения сроков выполнения работ по контракту  подрядчиком;</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4.3.3 Физкультурно-оздоровительный комплекс с ледовой ареной в г. Петропавловск-Камчатский» уменьшено  на 15000,00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17.12.2015 № 731 ввиду нарушения сроков выполнения работ по контракту  подрядчиком;</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4.3.4 «Устройство электроосвещения и твердого асфальтобетонного покрытия на лыжероллерной трассе и биатлонном стадионе. Биатлонный комплекс в г. Петропавловске-Камчатском с освещенной лыжероллерной трассой»  увеличено на сумму 45 000,00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увеличены ассигнования пункта 4.3.4 «Устройство электроосвещения и твердого асфальтобетонного покрытия на лыжероллерной трассе и биатлонном стадионе. Биатлонный комплекс в г. Петропавловске-Камчатском с освещенной лыжероллерной трассой»   в 2015 году на сумму 9500,00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«О краевом бюджете на 2015 год и на плановый период 2016 и 2017 годов» от 29.09.2015 № 665</w:t>
      </w:r>
      <w:r w:rsidRPr="00C10BAB">
        <w:rPr>
          <w:rFonts w:ascii="Times New Roman" w:hAnsi="Times New Roman"/>
          <w:sz w:val="28"/>
          <w:szCs w:val="28"/>
        </w:rPr>
        <w:t xml:space="preserve"> на основании предложений Министерства спорта и молодежной политики Камчатского края и письма Министерства экономического развития, предпринимательства и торговли Камчатского края № 37.04/5452 от 17.11.2015. Ассигнования перераспределены с  п. 4.3.4</w:t>
      </w:r>
      <w:r w:rsidRPr="00C10BAB">
        <w:rPr>
          <w:rFonts w:ascii="Times New Roman" w:eastAsiaTheme="minorHAnsi" w:hAnsi="Times New Roman"/>
          <w:sz w:val="28"/>
          <w:szCs w:val="28"/>
        </w:rPr>
        <w:t>.</w:t>
      </w:r>
      <w:r w:rsidRPr="00C10BAB">
        <w:rPr>
          <w:rFonts w:ascii="Times New Roman" w:hAnsi="Times New Roman"/>
          <w:sz w:val="28"/>
          <w:szCs w:val="28"/>
        </w:rPr>
        <w:t>;</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4.3.4 «Устройство электроосвещения и твердого асфальтобетонного покрытия на лыжероллерной трассе и биатлонном стадионе. Биатлонный комплекс в г. Петропавловске-Камчатском с освещенной лыжероллерной трассой»  уменьшено  на 16072,00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17.12.2015 № 731, на основании предложений Министерства спорта и молодежной политики Камчатского края и письма Министерства экономического развития, предпринимательства и торговли Камчатского края № 37.04/5452 от 17.11.2015;</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lastRenderedPageBreak/>
        <w:t xml:space="preserve"> - Финансирование пункта 4.3.5 «Реконструкция Дворца спорта с плавательным бассейном в г. Петропавловск-Камчатский» увеличено   на сумму 25 000,00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4.3.5 «Реконструкция Дворца спорта с плавательным бассейном в г. Петропавловск-Камчатский» уменьшено  на 25000,00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621621 в связи с секвестрованием  бюджета;</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4.3.6 «Стадион "Спартак" в г. Петропавловск-Камчатский (в том числе проектные работы)» увеличено   на сумму 56 500,00 тыс. руб. на основании Закона Камчатского края «О краевом бюджете на 2015 год и на плановый период 2016 и 2017 годов» от 06.11.2014 №536 (мероприятие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4.3.6 «Стадион "Спартак" в г. Петропавловск-Камчатский (в том числе проектные работы)» уменьшено  на 50400,00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 в связи  с тем, что по условиям контракта оплата производится после получения положительного  заключения Государственной экспертизы(в 2016 году);</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4.3.6 «Стадион "Спартак" в г. Петропавловск-Камчатский (в том числе проектные работы)»    уменьшено  на 6055,959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01.12.2015 № 709 в связи  с тем, что по условиям контракта оплата производится после получения положительного  заключения Государственной экспертизы(в 2016 году);</w:t>
      </w:r>
    </w:p>
    <w:p w:rsidR="004E1858" w:rsidRPr="00C10BAB" w:rsidRDefault="004E1858" w:rsidP="00DC7F8E">
      <w:pPr>
        <w:spacing w:after="0" w:line="240" w:lineRule="auto"/>
        <w:contextualSpacing/>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 Финансирование пункта  4.3.7 «Создание инфраструктуры для занятий сноубордом и фристайлом, горнолыжная база "Кирпичики", г. Петропавловск-Камчатский (в том числе проектные работы)» увеличено   на сумму 10 000,00 тыс. руб. на основании Закона Камчатского края «О краевом бюджете на 2015 год и на плановый период 2016 и 2017 годов» от 06.11.2014 №536(мероприятие Программы приведено в соответствие с принятым Законом о бюджете на 2015 год);</w:t>
      </w:r>
    </w:p>
    <w:p w:rsidR="004E1858" w:rsidRPr="00C10BAB" w:rsidRDefault="004E1858" w:rsidP="00DC7F8E">
      <w:pPr>
        <w:pStyle w:val="aa"/>
        <w:spacing w:after="0" w:line="240" w:lineRule="auto"/>
        <w:ind w:left="0"/>
        <w:jc w:val="both"/>
        <w:rPr>
          <w:rFonts w:ascii="Times New Roman" w:hAnsi="Times New Roman"/>
          <w:sz w:val="28"/>
          <w:szCs w:val="28"/>
        </w:rPr>
      </w:pPr>
      <w:r w:rsidRPr="00C10BAB">
        <w:rPr>
          <w:rFonts w:ascii="Times New Roman" w:eastAsiaTheme="minorHAnsi" w:hAnsi="Times New Roman"/>
          <w:sz w:val="28"/>
          <w:szCs w:val="28"/>
        </w:rPr>
        <w:t xml:space="preserve">- Финансирование пункта 4.3.7 «Создание инфраструктуры для занятий сноубордом и фристайлом, горнолыжная база "Кирпичики", г. Петропавловск-Камчатский (в том числе проектные работы)» уменьшено  на 10000,00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 xml:space="preserve">«О краевом бюджете на 2015 год и на плановый период 2016 и 2017 годов» </w:t>
      </w:r>
      <w:r w:rsidRPr="00C10BAB">
        <w:rPr>
          <w:rFonts w:ascii="Times New Roman" w:hAnsi="Times New Roman"/>
          <w:sz w:val="28"/>
          <w:szCs w:val="28"/>
        </w:rPr>
        <w:t>от 08.06.2015 № 621621 в связи с секвестрованием  бюджета;</w:t>
      </w:r>
    </w:p>
    <w:p w:rsidR="004E1858" w:rsidRPr="00C10BAB" w:rsidRDefault="004E1858" w:rsidP="00DC7F8E">
      <w:pPr>
        <w:pStyle w:val="aa"/>
        <w:spacing w:after="0" w:line="240" w:lineRule="auto"/>
        <w:ind w:left="0"/>
        <w:jc w:val="both"/>
        <w:rPr>
          <w:rFonts w:ascii="Times New Roman" w:eastAsiaTheme="minorHAnsi" w:hAnsi="Times New Roman"/>
          <w:sz w:val="28"/>
          <w:szCs w:val="28"/>
        </w:rPr>
      </w:pPr>
      <w:r w:rsidRPr="00C10BAB">
        <w:rPr>
          <w:rFonts w:ascii="Times New Roman" w:eastAsiaTheme="minorHAnsi" w:hAnsi="Times New Roman"/>
          <w:sz w:val="28"/>
          <w:szCs w:val="28"/>
        </w:rPr>
        <w:lastRenderedPageBreak/>
        <w:t xml:space="preserve">- увеличены ассигнования пункта 4.3.9  «Строительство  футбольного поля  (в том числе проектные работы)» в 2015 году на сумму 20 000,00 тыс. руб. на основании Закона Камчатского края </w:t>
      </w:r>
      <w:r w:rsidRPr="00C10BAB">
        <w:rPr>
          <w:rFonts w:ascii="Times New Roman" w:hAnsi="Times New Roman"/>
          <w:sz w:val="28"/>
          <w:szCs w:val="28"/>
        </w:rPr>
        <w:t xml:space="preserve">"О внесении изменений в Закон Камчатского края </w:t>
      </w:r>
      <w:r w:rsidRPr="00C10BAB">
        <w:rPr>
          <w:rFonts w:ascii="Times New Roman" w:eastAsiaTheme="minorHAnsi" w:hAnsi="Times New Roman"/>
          <w:sz w:val="28"/>
          <w:szCs w:val="28"/>
        </w:rPr>
        <w:t>«О краевом бюджете на 2015 год и на плановый период 2016 и 2017 годов» от 29.09.2015 № 665;</w:t>
      </w:r>
      <w:r w:rsidRPr="00C10BAB">
        <w:rPr>
          <w:rFonts w:ascii="Times New Roman" w:hAnsi="Times New Roman"/>
          <w:sz w:val="28"/>
          <w:szCs w:val="28"/>
        </w:rPr>
        <w:t xml:space="preserve"> на основании предложений Министерства спорта и молодежной политики Камчатского края и письма Министерства экономического развития, предпринимательства и торговли Камчатского края № 37.04/5452 от 17.11.2015. Ассигнования перераспределены с  п. 4.3.4</w:t>
      </w:r>
      <w:r w:rsidRPr="00C10BAB">
        <w:rPr>
          <w:rFonts w:ascii="Times New Roman" w:eastAsiaTheme="minorHAnsi" w:hAnsi="Times New Roman"/>
          <w:sz w:val="28"/>
          <w:szCs w:val="28"/>
        </w:rPr>
        <w:t>.</w:t>
      </w:r>
      <w:r w:rsidRPr="00C10BAB">
        <w:rPr>
          <w:rFonts w:ascii="Times New Roman" w:hAnsi="Times New Roman"/>
          <w:sz w:val="28"/>
          <w:szCs w:val="28"/>
        </w:rPr>
        <w:t xml:space="preserve"> </w:t>
      </w:r>
      <w:r w:rsidRPr="00C10BAB">
        <w:rPr>
          <w:rFonts w:ascii="Times New Roman" w:eastAsiaTheme="minorHAnsi" w:hAnsi="Times New Roman"/>
          <w:sz w:val="28"/>
          <w:szCs w:val="28"/>
        </w:rPr>
        <w:t xml:space="preserve"> Увеличено финансирование из федерального бюджета  в сумме 8 421,00 тыс. руб. (основание – </w:t>
      </w:r>
      <w:r w:rsidRPr="00C10BAB">
        <w:rPr>
          <w:rFonts w:ascii="Times New Roman" w:hAnsi="Times New Roman"/>
          <w:sz w:val="28"/>
          <w:szCs w:val="28"/>
        </w:rPr>
        <w:t>уведомление о бюджетных ассигнованиях №БД008153, постановление Правительства Камчатского края №261-П от 23.07.2015.</w:t>
      </w:r>
      <w:r w:rsidRPr="00C10BAB">
        <w:rPr>
          <w:rFonts w:ascii="Times New Roman" w:eastAsiaTheme="minorHAnsi" w:hAnsi="Times New Roman"/>
          <w:sz w:val="28"/>
          <w:szCs w:val="28"/>
        </w:rPr>
        <w:t xml:space="preserve"> </w:t>
      </w:r>
    </w:p>
    <w:p w:rsidR="004E1858" w:rsidRPr="00C10BAB" w:rsidRDefault="004E1858" w:rsidP="00DC7F8E">
      <w:pPr>
        <w:autoSpaceDE w:val="0"/>
        <w:autoSpaceDN w:val="0"/>
        <w:adjustRightInd w:val="0"/>
        <w:spacing w:after="0" w:line="240" w:lineRule="auto"/>
        <w:ind w:firstLine="708"/>
        <w:jc w:val="both"/>
        <w:rPr>
          <w:rFonts w:ascii="Times New Roman" w:eastAsiaTheme="minorHAnsi" w:hAnsi="Times New Roman"/>
          <w:sz w:val="28"/>
          <w:szCs w:val="28"/>
        </w:rPr>
      </w:pPr>
    </w:p>
    <w:p w:rsidR="00F75C15" w:rsidRPr="00C10BAB" w:rsidRDefault="00F75C15" w:rsidP="00DC7F8E">
      <w:pPr>
        <w:spacing w:after="0" w:line="240" w:lineRule="auto"/>
        <w:jc w:val="both"/>
        <w:rPr>
          <w:rFonts w:ascii="Times New Roman" w:hAnsi="Times New Roman"/>
          <w:sz w:val="28"/>
          <w:szCs w:val="28"/>
        </w:rPr>
      </w:pPr>
    </w:p>
    <w:p w:rsidR="00947916" w:rsidRPr="00C10BAB" w:rsidRDefault="007A0A1B" w:rsidP="00DC7F8E">
      <w:pPr>
        <w:spacing w:line="240" w:lineRule="auto"/>
        <w:jc w:val="center"/>
        <w:rPr>
          <w:rFonts w:ascii="Times New Roman" w:hAnsi="Times New Roman"/>
          <w:b/>
          <w:sz w:val="28"/>
          <w:szCs w:val="28"/>
        </w:rPr>
      </w:pPr>
      <w:r w:rsidRPr="00C10BAB">
        <w:rPr>
          <w:rFonts w:ascii="Times New Roman" w:hAnsi="Times New Roman"/>
          <w:b/>
          <w:sz w:val="28"/>
          <w:szCs w:val="28"/>
        </w:rPr>
        <w:t>О</w:t>
      </w:r>
      <w:r w:rsidR="00947916" w:rsidRPr="00C10BAB">
        <w:rPr>
          <w:rFonts w:ascii="Times New Roman" w:hAnsi="Times New Roman"/>
          <w:b/>
          <w:sz w:val="28"/>
          <w:szCs w:val="28"/>
        </w:rPr>
        <w:t xml:space="preserve"> реализации Подпрограммы  5 "Молодежь Камчатки"</w:t>
      </w:r>
    </w:p>
    <w:p w:rsidR="00154D71" w:rsidRPr="00C10BAB" w:rsidRDefault="00154D71" w:rsidP="00DC7F8E">
      <w:pPr>
        <w:shd w:val="clear" w:color="auto" w:fill="FFFFFF" w:themeFill="background1"/>
        <w:spacing w:after="0" w:line="240" w:lineRule="auto"/>
        <w:jc w:val="both"/>
        <w:rPr>
          <w:rFonts w:ascii="Times New Roman" w:hAnsi="Times New Roman"/>
          <w:b/>
          <w:sz w:val="28"/>
          <w:szCs w:val="28"/>
        </w:rPr>
      </w:pPr>
      <w:r w:rsidRPr="00C10BAB">
        <w:rPr>
          <w:rFonts w:ascii="Times New Roman" w:hAnsi="Times New Roman"/>
          <w:b/>
          <w:sz w:val="28"/>
          <w:szCs w:val="28"/>
          <w:u w:val="single"/>
        </w:rPr>
        <w:t>Основные результаты</w:t>
      </w:r>
      <w:r w:rsidRPr="00C10BAB">
        <w:rPr>
          <w:rFonts w:ascii="Times New Roman" w:hAnsi="Times New Roman"/>
          <w:b/>
          <w:sz w:val="28"/>
          <w:szCs w:val="28"/>
        </w:rPr>
        <w:t>, достигнутые за 2015 год.</w:t>
      </w:r>
    </w:p>
    <w:p w:rsidR="00154D71" w:rsidRPr="00C10BAB" w:rsidRDefault="00154D71" w:rsidP="00DC7F8E">
      <w:pPr>
        <w:shd w:val="clear" w:color="auto" w:fill="FFFFFF" w:themeFill="background1"/>
        <w:spacing w:after="0" w:line="240" w:lineRule="auto"/>
        <w:ind w:firstLine="567"/>
        <w:contextualSpacing/>
        <w:jc w:val="both"/>
        <w:rPr>
          <w:rFonts w:ascii="Times New Roman" w:hAnsi="Times New Roman"/>
          <w:sz w:val="28"/>
          <w:szCs w:val="28"/>
        </w:rPr>
      </w:pPr>
    </w:p>
    <w:p w:rsidR="00947916" w:rsidRPr="00C10BAB" w:rsidRDefault="00947916"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В рамках </w:t>
      </w:r>
      <w:r w:rsidRPr="00C10BAB">
        <w:rPr>
          <w:rFonts w:ascii="Times New Roman" w:hAnsi="Times New Roman"/>
          <w:b/>
          <w:sz w:val="28"/>
          <w:szCs w:val="28"/>
        </w:rPr>
        <w:t>основного мероприятия 5.1. «Вовлечение молодежи в социальную практику и её информирование о потенциальных возможностях развития»</w:t>
      </w:r>
      <w:r w:rsidRPr="00C10BAB">
        <w:rPr>
          <w:rFonts w:ascii="Times New Roman" w:hAnsi="Times New Roman"/>
          <w:sz w:val="28"/>
          <w:szCs w:val="28"/>
        </w:rPr>
        <w:t xml:space="preserve"> оплачены услуги хостинга сайта </w:t>
      </w:r>
      <w:hyperlink r:id="rId9" w:history="1">
        <w:r w:rsidRPr="00C10BAB">
          <w:rPr>
            <w:rFonts w:ascii="Times New Roman" w:hAnsi="Times New Roman"/>
            <w:sz w:val="28"/>
            <w:szCs w:val="28"/>
            <w:u w:val="single"/>
            <w:lang w:val="en-US"/>
          </w:rPr>
          <w:t>www</w:t>
        </w:r>
        <w:r w:rsidRPr="00C10BAB">
          <w:rPr>
            <w:rFonts w:ascii="Times New Roman" w:hAnsi="Times New Roman"/>
            <w:sz w:val="28"/>
            <w:szCs w:val="28"/>
            <w:u w:val="single"/>
          </w:rPr>
          <w:t>.</w:t>
        </w:r>
        <w:r w:rsidRPr="00C10BAB">
          <w:rPr>
            <w:rFonts w:ascii="Times New Roman" w:hAnsi="Times New Roman"/>
            <w:sz w:val="28"/>
            <w:szCs w:val="28"/>
            <w:u w:val="single"/>
            <w:lang w:val="en-US"/>
          </w:rPr>
          <w:t>portal</w:t>
        </w:r>
        <w:r w:rsidRPr="00C10BAB">
          <w:rPr>
            <w:rFonts w:ascii="Times New Roman" w:hAnsi="Times New Roman"/>
            <w:sz w:val="28"/>
            <w:szCs w:val="28"/>
            <w:u w:val="single"/>
          </w:rPr>
          <w:t>-</w:t>
        </w:r>
        <w:r w:rsidRPr="00C10BAB">
          <w:rPr>
            <w:rFonts w:ascii="Times New Roman" w:hAnsi="Times New Roman"/>
            <w:sz w:val="28"/>
            <w:szCs w:val="28"/>
            <w:u w:val="single"/>
            <w:lang w:val="en-US"/>
          </w:rPr>
          <w:t>uspeha</w:t>
        </w:r>
        <w:r w:rsidRPr="00C10BAB">
          <w:rPr>
            <w:rFonts w:ascii="Times New Roman" w:hAnsi="Times New Roman"/>
            <w:sz w:val="28"/>
            <w:szCs w:val="28"/>
            <w:u w:val="single"/>
          </w:rPr>
          <w:t>.</w:t>
        </w:r>
        <w:r w:rsidRPr="00C10BAB">
          <w:rPr>
            <w:rFonts w:ascii="Times New Roman" w:hAnsi="Times New Roman"/>
            <w:sz w:val="28"/>
            <w:szCs w:val="28"/>
            <w:u w:val="single"/>
            <w:lang w:val="en-US"/>
          </w:rPr>
          <w:t>ru</w:t>
        </w:r>
      </w:hyperlink>
      <w:r w:rsidRPr="00C10BAB">
        <w:rPr>
          <w:rFonts w:ascii="Times New Roman" w:hAnsi="Times New Roman"/>
          <w:sz w:val="28"/>
          <w:szCs w:val="28"/>
        </w:rPr>
        <w:t>, т.е. обеспечен оперативный доступ к свежей информации о реализации государственной молодежной политике в Камчатском крае</w:t>
      </w:r>
      <w:r w:rsidRPr="00C10BAB">
        <w:rPr>
          <w:rFonts w:ascii="Times New Roman" w:hAnsi="Times New Roman"/>
          <w:sz w:val="28"/>
          <w:szCs w:val="28"/>
          <w:lang w:val="en-US"/>
        </w:rPr>
        <w:t xml:space="preserve">. Ежеквартально издается </w:t>
      </w:r>
      <w:r w:rsidRPr="00C10BAB">
        <w:rPr>
          <w:rFonts w:ascii="Times New Roman" w:hAnsi="Times New Roman"/>
          <w:sz w:val="28"/>
          <w:szCs w:val="28"/>
        </w:rPr>
        <w:t>молодежный журнал «Молодежь Камчатки», массовые мероприятия широко освящаются на телеканалах «ТНТ», «СТС», «Причал», «ГТРК»; социальная реклама в эфирах радиостанций «Авто радио», «Европа Плюс».</w:t>
      </w:r>
    </w:p>
    <w:p w:rsidR="00947916" w:rsidRPr="00C10BAB" w:rsidRDefault="00947916" w:rsidP="00DC7F8E">
      <w:pPr>
        <w:spacing w:after="0" w:line="240" w:lineRule="auto"/>
        <w:ind w:firstLine="851"/>
        <w:contextualSpacing/>
        <w:jc w:val="both"/>
        <w:rPr>
          <w:rFonts w:ascii="Times New Roman" w:hAnsi="Times New Roman"/>
          <w:sz w:val="28"/>
          <w:szCs w:val="28"/>
          <w:lang w:val="en-US" w:eastAsia="ru-RU"/>
        </w:rPr>
      </w:pPr>
      <w:r w:rsidRPr="00C10BAB">
        <w:rPr>
          <w:rFonts w:ascii="Times New Roman" w:hAnsi="Times New Roman"/>
          <w:sz w:val="28"/>
          <w:szCs w:val="28"/>
          <w:lang w:eastAsia="ru-RU"/>
        </w:rPr>
        <w:t>Реализованы такие социально значимые мероприятия как:</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 информационно-пропагандистская акция «День борьбы со СПИДом», в молодежной среде были распространены информационно-просветительские материалы;</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 краевой туристический Слет студентов образовательных учреждений, приняли участие студенты 10 высших и средних профессиональных образовательных учреждений Камчатского края;</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 выставка молодежных проектов «Инициатива». Около 30 общественных объединений и молодых предпринимателей презентовали свои проекты.</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Опубликован «Путеводитель по выставке» для дальнейшего продвижения, поиска партнеров и популяризации проектов. Все участники выставки нашли партнеров и успешно реализовали проекты в 201</w:t>
      </w:r>
      <w:r w:rsidRPr="00C10BAB">
        <w:rPr>
          <w:rFonts w:ascii="Times New Roman" w:hAnsi="Times New Roman"/>
          <w:sz w:val="28"/>
          <w:szCs w:val="28"/>
          <w:lang w:val="en-US" w:eastAsia="ru-RU"/>
        </w:rPr>
        <w:t>5</w:t>
      </w:r>
      <w:r w:rsidRPr="00C10BAB">
        <w:rPr>
          <w:rFonts w:ascii="Times New Roman" w:hAnsi="Times New Roman"/>
          <w:sz w:val="28"/>
          <w:szCs w:val="28"/>
          <w:lang w:eastAsia="ru-RU"/>
        </w:rPr>
        <w:t xml:space="preserve"> году.</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Организован и проведен конкурс проектов и программ детских и молодежных общественных объединений по различным направлениям реализации государственной молодежной политики, в рамках данного основного мероприятия государственную поддержку получили 49 проектов.</w:t>
      </w:r>
    </w:p>
    <w:p w:rsidR="00947916" w:rsidRPr="00C10BAB" w:rsidRDefault="00947916" w:rsidP="00DC7F8E">
      <w:pPr>
        <w:keepNext/>
        <w:tabs>
          <w:tab w:val="left" w:pos="-4395"/>
        </w:tabs>
        <w:autoSpaceDE w:val="0"/>
        <w:autoSpaceDN w:val="0"/>
        <w:adjustRightInd w:val="0"/>
        <w:spacing w:after="0" w:line="240" w:lineRule="auto"/>
        <w:jc w:val="both"/>
        <w:rPr>
          <w:rFonts w:ascii="Times New Roman" w:hAnsi="Times New Roman"/>
          <w:sz w:val="28"/>
          <w:szCs w:val="28"/>
        </w:rPr>
      </w:pPr>
      <w:r w:rsidRPr="00C10BAB">
        <w:rPr>
          <w:rFonts w:ascii="Times New Roman" w:hAnsi="Times New Roman"/>
          <w:sz w:val="28"/>
          <w:szCs w:val="28"/>
        </w:rPr>
        <w:tab/>
        <w:t xml:space="preserve">Обеспечена поддержка деятельности Молодежного Правительства Камчатского края, проведен ряд мероприятий по содействию развитию волонтерского движения в Камчатском крае, разработана и утверждена </w:t>
      </w:r>
      <w:r w:rsidRPr="00C10BAB">
        <w:rPr>
          <w:rFonts w:ascii="Times New Roman" w:eastAsia="Times New Roman" w:hAnsi="Times New Roman"/>
          <w:sz w:val="28"/>
          <w:szCs w:val="28"/>
          <w:lang w:eastAsia="ru-RU"/>
        </w:rPr>
        <w:lastRenderedPageBreak/>
        <w:t xml:space="preserve">распоряжением Правительства Камчатского края №590-РП от 29.10.2015 </w:t>
      </w:r>
      <w:r w:rsidRPr="00C10BAB">
        <w:rPr>
          <w:rFonts w:ascii="Times New Roman" w:hAnsi="Times New Roman"/>
          <w:sz w:val="28"/>
          <w:szCs w:val="28"/>
        </w:rPr>
        <w:t>Концепция</w:t>
      </w:r>
      <w:r w:rsidRPr="00C10BAB">
        <w:rPr>
          <w:rFonts w:ascii="Times New Roman" w:eastAsia="Times New Roman" w:hAnsi="Times New Roman"/>
          <w:sz w:val="28"/>
          <w:szCs w:val="28"/>
          <w:lang w:eastAsia="ru-RU"/>
        </w:rPr>
        <w:t xml:space="preserve"> </w:t>
      </w:r>
      <w:r w:rsidRPr="00C10BAB">
        <w:rPr>
          <w:rFonts w:ascii="Times New Roman" w:hAnsi="Times New Roman"/>
          <w:sz w:val="28"/>
          <w:szCs w:val="28"/>
        </w:rPr>
        <w:t>развития добровольческого движения в Камчатском крае</w:t>
      </w:r>
      <w:r w:rsidRPr="00C10BAB">
        <w:rPr>
          <w:rFonts w:ascii="Times New Roman" w:eastAsia="Times New Roman" w:hAnsi="Times New Roman"/>
          <w:sz w:val="28"/>
          <w:szCs w:val="28"/>
          <w:lang w:eastAsia="ru-RU"/>
        </w:rPr>
        <w:t xml:space="preserve"> </w:t>
      </w:r>
      <w:r w:rsidRPr="00C10BAB">
        <w:rPr>
          <w:rFonts w:ascii="Times New Roman" w:hAnsi="Times New Roman"/>
          <w:sz w:val="28"/>
          <w:szCs w:val="28"/>
        </w:rPr>
        <w:t>на период до 2017 года.</w:t>
      </w:r>
    </w:p>
    <w:p w:rsidR="00947916" w:rsidRPr="00C10BAB" w:rsidRDefault="00947916" w:rsidP="00DC7F8E">
      <w:pPr>
        <w:keepNext/>
        <w:tabs>
          <w:tab w:val="left" w:pos="-4395"/>
        </w:tabs>
        <w:autoSpaceDE w:val="0"/>
        <w:autoSpaceDN w:val="0"/>
        <w:adjustRightInd w:val="0"/>
        <w:spacing w:after="0" w:line="240" w:lineRule="auto"/>
        <w:jc w:val="both"/>
        <w:rPr>
          <w:rFonts w:ascii="Times New Roman" w:eastAsia="Times New Roman" w:hAnsi="Times New Roman"/>
          <w:sz w:val="28"/>
          <w:szCs w:val="28"/>
          <w:lang w:eastAsia="ru-RU"/>
        </w:rPr>
      </w:pPr>
      <w:r w:rsidRPr="00C10BAB">
        <w:rPr>
          <w:rFonts w:ascii="Times New Roman" w:hAnsi="Times New Roman"/>
          <w:sz w:val="28"/>
          <w:szCs w:val="28"/>
        </w:rPr>
        <w:tab/>
        <w:t>В рамках празднования Дня российской молодежи 04 июня проведены концерты лучшей творческой молодежи в муниципальных образованиях края, проведена краевая акция «Молодёжный десант» (охвачены Быстринский, Мильковский, Усть-Камчатский, Усть-Большерецкий районы).</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Частичную компенсацию оплаты стоимости обучения получили 8 студентов образовательных учреждений края.</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Реализованы следующие образовательные программы:</w:t>
      </w:r>
    </w:p>
    <w:p w:rsidR="00947916" w:rsidRPr="00C10BAB" w:rsidRDefault="00947916" w:rsidP="00DC7F8E">
      <w:pPr>
        <w:spacing w:after="0" w:line="240" w:lineRule="auto"/>
        <w:jc w:val="both"/>
        <w:rPr>
          <w:rFonts w:ascii="Times New Roman" w:hAnsi="Times New Roman"/>
          <w:sz w:val="28"/>
          <w:szCs w:val="28"/>
        </w:rPr>
      </w:pPr>
      <w:r w:rsidRPr="00C10BAB">
        <w:rPr>
          <w:rFonts w:ascii="Times New Roman" w:hAnsi="Times New Roman"/>
          <w:sz w:val="28"/>
          <w:szCs w:val="28"/>
        </w:rPr>
        <w:t>- Региональная школа инструкторов туризма, обучились 74 человека;</w:t>
      </w:r>
    </w:p>
    <w:p w:rsidR="00947916" w:rsidRPr="00C10BAB" w:rsidRDefault="00947916" w:rsidP="00DC7F8E">
      <w:pPr>
        <w:shd w:val="clear" w:color="auto" w:fill="FFFFFF"/>
        <w:tabs>
          <w:tab w:val="left" w:pos="266"/>
        </w:tabs>
        <w:spacing w:after="0" w:line="240" w:lineRule="auto"/>
        <w:jc w:val="both"/>
        <w:rPr>
          <w:rFonts w:ascii="Times New Roman" w:eastAsia="Times New Roman" w:hAnsi="Times New Roman"/>
          <w:sz w:val="28"/>
          <w:szCs w:val="28"/>
          <w:lang w:eastAsia="ru-RU"/>
        </w:rPr>
      </w:pPr>
      <w:r w:rsidRPr="00C10BAB">
        <w:rPr>
          <w:rFonts w:ascii="Times New Roman" w:hAnsi="Times New Roman"/>
          <w:sz w:val="28"/>
          <w:szCs w:val="28"/>
          <w:lang w:eastAsia="ru-RU"/>
        </w:rPr>
        <w:t xml:space="preserve">- </w:t>
      </w:r>
      <w:r w:rsidRPr="00C10BAB">
        <w:rPr>
          <w:rFonts w:ascii="Times New Roman" w:eastAsia="Times New Roman" w:hAnsi="Times New Roman"/>
          <w:sz w:val="28"/>
          <w:szCs w:val="28"/>
          <w:lang w:eastAsia="ru-RU"/>
        </w:rPr>
        <w:t xml:space="preserve">проведен </w:t>
      </w:r>
      <w:r w:rsidRPr="00C10BAB">
        <w:rPr>
          <w:rFonts w:ascii="Times New Roman" w:eastAsia="Times New Roman" w:hAnsi="Times New Roman"/>
          <w:sz w:val="28"/>
          <w:szCs w:val="28"/>
          <w:lang w:val="en-US" w:eastAsia="ru-RU"/>
        </w:rPr>
        <w:t xml:space="preserve">III </w:t>
      </w:r>
      <w:r w:rsidRPr="00C10BAB">
        <w:rPr>
          <w:rFonts w:ascii="Times New Roman" w:eastAsia="Times New Roman" w:hAnsi="Times New Roman"/>
          <w:sz w:val="28"/>
          <w:szCs w:val="28"/>
          <w:lang w:eastAsia="ru-RU"/>
        </w:rPr>
        <w:t>краевой молодёжный образовательный Форум «Камчатский край – территория развития»</w:t>
      </w:r>
      <w:r w:rsidRPr="00C10BAB">
        <w:rPr>
          <w:rFonts w:ascii="Times New Roman" w:eastAsia="Times New Roman" w:hAnsi="Times New Roman"/>
          <w:sz w:val="28"/>
          <w:szCs w:val="28"/>
          <w:lang w:val="en-US" w:eastAsia="ru-RU"/>
        </w:rPr>
        <w:t xml:space="preserve">. </w:t>
      </w:r>
      <w:r w:rsidRPr="00C10BAB">
        <w:rPr>
          <w:rFonts w:ascii="Times New Roman" w:eastAsia="Times New Roman" w:hAnsi="Times New Roman"/>
          <w:sz w:val="28"/>
          <w:szCs w:val="28"/>
          <w:lang w:eastAsia="ru-RU"/>
        </w:rPr>
        <w:t>В рамках Форума 21-23 апреля 2015 году состоялся Съезд Ассоциации Молодежных Правительств, на котором действующий председатель Молодежного Правительства Камчатского края Афонин М.Г. назначен советником председателя Ассоциации молодежных правительств Российской Федерации.</w:t>
      </w:r>
    </w:p>
    <w:p w:rsidR="00947916" w:rsidRPr="00C10BAB" w:rsidRDefault="00947916" w:rsidP="00DC7F8E">
      <w:pPr>
        <w:numPr>
          <w:ilvl w:val="0"/>
          <w:numId w:val="25"/>
        </w:numPr>
        <w:tabs>
          <w:tab w:val="left" w:pos="293"/>
        </w:tabs>
        <w:spacing w:after="0" w:line="240" w:lineRule="auto"/>
        <w:jc w:val="both"/>
        <w:rPr>
          <w:rFonts w:ascii="Times New Roman" w:eastAsia="Times New Roman" w:hAnsi="Times New Roman"/>
          <w:sz w:val="28"/>
          <w:szCs w:val="28"/>
          <w:lang w:val="ru" w:eastAsia="ru-RU"/>
        </w:rPr>
      </w:pPr>
      <w:r w:rsidRPr="00C10BAB">
        <w:rPr>
          <w:rFonts w:ascii="Times New Roman" w:eastAsia="Times New Roman" w:hAnsi="Times New Roman"/>
          <w:sz w:val="28"/>
          <w:szCs w:val="28"/>
          <w:lang w:eastAsia="ru-RU"/>
        </w:rPr>
        <w:t>Организован ряд обучающих семинаров для руководителей и лидеров молодежных НКО. В том числе выездной семинар молодежного актива «Школа социального успеха». 90 участников, разработано 9 социальных проектов.</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 xml:space="preserve">В рамках </w:t>
      </w:r>
      <w:r w:rsidRPr="00C10BAB">
        <w:rPr>
          <w:rFonts w:ascii="Times New Roman" w:hAnsi="Times New Roman"/>
          <w:b/>
          <w:sz w:val="28"/>
          <w:szCs w:val="28"/>
          <w:lang w:eastAsia="ru-RU"/>
        </w:rPr>
        <w:t>основного мероприятия 5.2. «Создание условий для интеллектуального, творческого развития молодежи, реализации ее научно-технического и творческого потенциала»</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Организованы и проведены крупные региональные молодежные конкурсы и фестивали, такие как:</w:t>
      </w:r>
    </w:p>
    <w:p w:rsidR="00947916" w:rsidRPr="00C10BAB" w:rsidRDefault="00947916" w:rsidP="00DC7F8E">
      <w:pPr>
        <w:spacing w:after="0" w:line="240" w:lineRule="auto"/>
        <w:contextualSpacing/>
        <w:jc w:val="both"/>
        <w:rPr>
          <w:rFonts w:ascii="Times New Roman" w:hAnsi="Times New Roman"/>
          <w:sz w:val="28"/>
          <w:szCs w:val="28"/>
          <w:lang w:val="ru" w:eastAsia="ru-RU"/>
        </w:rPr>
      </w:pPr>
      <w:r w:rsidRPr="00C10BAB">
        <w:rPr>
          <w:rFonts w:ascii="Times New Roman" w:hAnsi="Times New Roman"/>
          <w:sz w:val="28"/>
          <w:szCs w:val="28"/>
          <w:lang w:eastAsia="ru-RU"/>
        </w:rPr>
        <w:t xml:space="preserve">- </w:t>
      </w:r>
      <w:r w:rsidRPr="00C10BAB">
        <w:rPr>
          <w:rFonts w:ascii="Times New Roman" w:hAnsi="Times New Roman"/>
          <w:sz w:val="28"/>
          <w:szCs w:val="28"/>
          <w:lang w:val="ru" w:eastAsia="ru-RU"/>
        </w:rPr>
        <w:t>региональный этап Всероссийского фестиваля студенческого творчества «Российская студенческая весна», Победители регионального этапа направлены в составе делегации от Камчатского края для участия во Всероссийском фестивале студенческого творчества «Российская студенческая весна» в г. Владивосток ;</w:t>
      </w:r>
    </w:p>
    <w:p w:rsidR="00947916" w:rsidRPr="00C10BAB" w:rsidRDefault="00947916" w:rsidP="00DC7F8E">
      <w:pPr>
        <w:numPr>
          <w:ilvl w:val="0"/>
          <w:numId w:val="25"/>
        </w:numPr>
        <w:tabs>
          <w:tab w:val="left" w:pos="293"/>
        </w:tabs>
        <w:spacing w:after="0" w:line="240" w:lineRule="auto"/>
        <w:jc w:val="both"/>
        <w:rPr>
          <w:rFonts w:ascii="Times New Roman" w:hAnsi="Times New Roman"/>
          <w:sz w:val="28"/>
          <w:szCs w:val="28"/>
          <w:lang w:eastAsia="ru-RU"/>
        </w:rPr>
      </w:pPr>
      <w:r w:rsidRPr="00C10BAB">
        <w:rPr>
          <w:rFonts w:ascii="Times New Roman" w:hAnsi="Times New Roman"/>
          <w:sz w:val="28"/>
          <w:szCs w:val="28"/>
          <w:lang w:eastAsia="ru-RU"/>
        </w:rPr>
        <w:t xml:space="preserve">- «Мисс и Мистер Студенчество Камчатки», более 500 зрителей болели за </w:t>
      </w:r>
      <w:r w:rsidRPr="00C10BAB">
        <w:rPr>
          <w:rFonts w:ascii="Times New Roman" w:eastAsia="Times New Roman" w:hAnsi="Times New Roman"/>
          <w:bCs/>
          <w:sz w:val="28"/>
          <w:szCs w:val="28"/>
          <w:lang w:eastAsia="ru-RU"/>
        </w:rPr>
        <w:t>18 студентов учебных учреждений среднего и высшего профессионального образования Камчатского края</w:t>
      </w:r>
      <w:r w:rsidRPr="00C10BAB">
        <w:rPr>
          <w:rFonts w:ascii="Times New Roman" w:hAnsi="Times New Roman"/>
          <w:sz w:val="28"/>
          <w:szCs w:val="28"/>
          <w:lang w:eastAsia="ru-RU"/>
        </w:rPr>
        <w:t>, было обеспечено интернет-голосование, были выбраны лучшие Студент и Студентка края.</w:t>
      </w:r>
      <w:r w:rsidRPr="00C10BAB">
        <w:rPr>
          <w:rFonts w:ascii="Times New Roman" w:eastAsia="Times New Roman" w:hAnsi="Times New Roman"/>
          <w:sz w:val="28"/>
          <w:szCs w:val="28"/>
          <w:lang w:eastAsia="ru-RU"/>
        </w:rPr>
        <w:t xml:space="preserve"> </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 xml:space="preserve">- краевой финал школьных команд КВН, приняло участие 5 команды. </w:t>
      </w:r>
    </w:p>
    <w:p w:rsidR="00947916" w:rsidRPr="00C10BAB" w:rsidRDefault="00947916" w:rsidP="00DC7F8E">
      <w:pPr>
        <w:spacing w:after="0" w:line="240" w:lineRule="auto"/>
        <w:jc w:val="both"/>
        <w:rPr>
          <w:rFonts w:ascii="Times New Roman" w:hAnsi="Times New Roman"/>
          <w:sz w:val="28"/>
          <w:szCs w:val="28"/>
        </w:rPr>
      </w:pPr>
      <w:r w:rsidRPr="00C10BAB">
        <w:rPr>
          <w:rFonts w:ascii="Times New Roman" w:hAnsi="Times New Roman"/>
          <w:sz w:val="28"/>
          <w:szCs w:val="28"/>
        </w:rPr>
        <w:t>- проведен рок-фестиваль «</w:t>
      </w:r>
      <w:r w:rsidRPr="00C10BAB">
        <w:rPr>
          <w:rFonts w:ascii="Times New Roman" w:hAnsi="Times New Roman"/>
          <w:sz w:val="28"/>
          <w:szCs w:val="28"/>
          <w:lang w:val="en-US"/>
        </w:rPr>
        <w:t>MAYDAY</w:t>
      </w:r>
      <w:r w:rsidRPr="00C10BAB">
        <w:rPr>
          <w:rFonts w:ascii="Times New Roman" w:hAnsi="Times New Roman"/>
          <w:sz w:val="28"/>
          <w:szCs w:val="28"/>
        </w:rPr>
        <w:t>»;</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t xml:space="preserve">- Региональный этап конкурса научно-технического творчества молодежи  "Шаг в будущее", победители направлены на Всероссийскую выставку НТТМ. На конкурс было представлено 39 проектов естественнонаучного и гуманитарного направления. Приняло участие 90 чел. Участники: аспиранты, студенты, учащиеся гимназий и школ края. Победители краевого конкурса направлены с 15 по 18 апреля в г. Москву для участия в XV Всероссийской выставке научно-технического творчества молодежи «НТТМ-2015»; </w:t>
      </w:r>
    </w:p>
    <w:p w:rsidR="00947916" w:rsidRPr="00C10BAB" w:rsidRDefault="00947916" w:rsidP="00DC7F8E">
      <w:pPr>
        <w:spacing w:after="0" w:line="240" w:lineRule="auto"/>
        <w:contextualSpacing/>
        <w:jc w:val="both"/>
        <w:rPr>
          <w:rFonts w:ascii="Times New Roman" w:hAnsi="Times New Roman"/>
          <w:sz w:val="28"/>
          <w:szCs w:val="28"/>
          <w:lang w:eastAsia="ru-RU"/>
        </w:rPr>
      </w:pPr>
      <w:r w:rsidRPr="00C10BAB">
        <w:rPr>
          <w:rFonts w:ascii="Times New Roman" w:hAnsi="Times New Roman"/>
          <w:sz w:val="28"/>
          <w:szCs w:val="28"/>
          <w:lang w:eastAsia="ru-RU"/>
        </w:rPr>
        <w:lastRenderedPageBreak/>
        <w:t>-Региональный этап конкурса «Доброволец России-2015» - «Время выбирает нас!», победители были направлены на Всероссийский этап;</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Оказано содействие в проведении студенческих игр КВН, лучшие – направлены на игры официальных лиг КВН АМИК.</w:t>
      </w:r>
    </w:p>
    <w:p w:rsidR="00947916" w:rsidRPr="00C10BAB" w:rsidRDefault="00947916"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Министерство, в рамках реализации государственной молодежной политики в Камчатском крае, создает условия для обмена передовым опытом, лучшая молодежь направляется в составе делегаций Камчатского края на Межрегиональные, Всероссийские образовательные форумы, конкурсы и фестивали:</w:t>
      </w:r>
    </w:p>
    <w:p w:rsidR="00947916" w:rsidRPr="00C10BAB" w:rsidRDefault="00947916" w:rsidP="00DC7F8E">
      <w:pPr>
        <w:shd w:val="clear" w:color="auto" w:fill="FFFFFF"/>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Всероссийский молодежный образовательный форум «Таврида» (Раздольненский район республики Крым) со 02 июля по 18 сентября.</w:t>
      </w:r>
    </w:p>
    <w:p w:rsidR="00947916" w:rsidRPr="00C10BAB" w:rsidRDefault="00947916" w:rsidP="00DC7F8E">
      <w:pPr>
        <w:shd w:val="clear" w:color="auto" w:fill="FFFFFF"/>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Всероссийский молодежный образовательный форум «Территория смыслов на Клязьме» (Владимирская обл., Кемешковский р-н., д. Дворики) с 13 июля по 28 августа.</w:t>
      </w:r>
    </w:p>
    <w:p w:rsidR="00947916" w:rsidRPr="00C10BAB" w:rsidRDefault="00947916" w:rsidP="00DC7F8E">
      <w:pPr>
        <w:shd w:val="clear" w:color="auto" w:fill="FFFFFF"/>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Всероссийский молодежный образовательный форум на о.Итуруп  (Сахалинская область) с 12 по 24 августа.</w:t>
      </w:r>
    </w:p>
    <w:p w:rsidR="00947916" w:rsidRPr="00C10BAB" w:rsidRDefault="00947916" w:rsidP="00DC7F8E">
      <w:pPr>
        <w:spacing w:after="0" w:line="240" w:lineRule="auto"/>
        <w:jc w:val="both"/>
        <w:rPr>
          <w:rFonts w:ascii="Times New Roman" w:hAnsi="Times New Roman"/>
          <w:sz w:val="28"/>
          <w:szCs w:val="28"/>
        </w:rPr>
      </w:pPr>
      <w:r w:rsidRPr="00C10BAB">
        <w:rPr>
          <w:rFonts w:ascii="Times New Roman" w:eastAsia="Arial Unicode MS" w:hAnsi="Times New Roman"/>
          <w:sz w:val="28"/>
          <w:szCs w:val="28"/>
          <w:lang w:val="ru" w:eastAsia="ru-RU"/>
        </w:rPr>
        <w:t>- Международный молодежный форум «Балтийский Артек», (Калининградская область, п.Приморье) с 15 по 23 июня.</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Всероссийский конкурс молодежных авторских проектов «Моя страна – моя Россия»</w:t>
      </w:r>
      <w:r w:rsidRPr="00C10BAB">
        <w:rPr>
          <w:rFonts w:ascii="Times New Roman" w:eastAsia="Times New Roman" w:hAnsi="Times New Roman"/>
          <w:sz w:val="28"/>
          <w:szCs w:val="28"/>
          <w:lang w:eastAsia="ru-RU"/>
        </w:rPr>
        <w:t xml:space="preserve"> </w:t>
      </w:r>
      <w:r w:rsidRPr="00C10BAB">
        <w:rPr>
          <w:rFonts w:ascii="Times New Roman" w:eastAsia="Arial Unicode MS" w:hAnsi="Times New Roman"/>
          <w:sz w:val="28"/>
          <w:szCs w:val="28"/>
          <w:lang w:eastAsia="ru-RU"/>
        </w:rPr>
        <w:t>с 27 июня по 02 июля 2015 года в г. Москва.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Всероссийский Форум добровольцев в г. Сочи с 13 по 17 февраля 2015 года.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Парад Победы в г. Москве и Военно-морской парад в г. Севастополе с 05 по 11 мая 2015 года.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II Всероссийский форум добровольцев со 2 по 6 ноября 2015 года  г. Москва.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Образовательный слет региональных координаторов Волонтерского корпуса с 16 по 19 апреля 2015 года г. Москва.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Всероссийский Форум «Дни наставничества в предпринимательстве»  с 25 по 28 ноября 2015 г. в г. Москва. (победители краевого конкурса «Молодой предприниматель»)</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Times New Roman" w:hAnsi="Times New Roman"/>
          <w:sz w:val="28"/>
          <w:szCs w:val="28"/>
          <w:lang w:eastAsia="ru-RU"/>
        </w:rPr>
        <w:t xml:space="preserve">- </w:t>
      </w:r>
      <w:r w:rsidRPr="00C10BAB">
        <w:rPr>
          <w:rFonts w:ascii="Times New Roman" w:eastAsia="Times New Roman" w:hAnsi="Times New Roman"/>
          <w:sz w:val="28"/>
          <w:szCs w:val="28"/>
          <w:lang w:val="en-US" w:eastAsia="ru-RU"/>
        </w:rPr>
        <w:t>II</w:t>
      </w:r>
      <w:r w:rsidRPr="00C10BAB">
        <w:rPr>
          <w:rFonts w:ascii="Times New Roman" w:eastAsia="Times New Roman" w:hAnsi="Times New Roman"/>
          <w:sz w:val="28"/>
          <w:szCs w:val="28"/>
          <w:lang w:eastAsia="ru-RU"/>
        </w:rPr>
        <w:t xml:space="preserve"> Общероссийский Форум «Россия студенческая» с 12 по 21 ноября 2015 года в г. Самаре. Очный этап Российской национальной премии «Студент года – 2015» (победитель регионального этапа).</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Международный конкурс народного творчества «Малахитовая шкатулка» с 12 по 17 ноября 2015 г. в г. Санкт-Петербург.</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М</w:t>
      </w:r>
      <w:r w:rsidRPr="00C10BAB">
        <w:rPr>
          <w:rFonts w:ascii="Times New Roman" w:eastAsia="Arial Unicode MS" w:hAnsi="Times New Roman"/>
          <w:sz w:val="28"/>
          <w:szCs w:val="28"/>
          <w:lang w:val="ru" w:eastAsia="ru-RU"/>
        </w:rPr>
        <w:t xml:space="preserve">еждународный конкурс искусств «Жемчужина Востока» с 28 июля по 10 августа 2015 г. </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Спортивный фестиваль "Новое поколение 2015" г. Хабаровск с 07 по 18 ноября.</w:t>
      </w:r>
    </w:p>
    <w:p w:rsidR="00947916" w:rsidRPr="00C10BAB" w:rsidRDefault="00947916" w:rsidP="00DC7F8E">
      <w:pPr>
        <w:spacing w:after="0" w:line="240" w:lineRule="auto"/>
        <w:contextualSpacing/>
        <w:jc w:val="both"/>
        <w:rPr>
          <w:rFonts w:ascii="Times New Roman" w:eastAsia="Arial Unicode MS" w:hAnsi="Times New Roman"/>
          <w:sz w:val="28"/>
          <w:szCs w:val="28"/>
          <w:lang w:eastAsia="ru-RU"/>
        </w:rPr>
      </w:pPr>
      <w:r w:rsidRPr="00C10BAB">
        <w:rPr>
          <w:rFonts w:ascii="Times New Roman" w:eastAsia="Arial Unicode MS" w:hAnsi="Times New Roman"/>
          <w:sz w:val="28"/>
          <w:szCs w:val="28"/>
          <w:lang w:eastAsia="ru-RU"/>
        </w:rPr>
        <w:t>- VII Всероссийский Съезд молодежных правительств России с 22 по 25 мая 2015 года в. г. Москве.</w:t>
      </w:r>
    </w:p>
    <w:p w:rsidR="00947916" w:rsidRPr="00C10BAB" w:rsidRDefault="00947916"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Во исполнение Закона Камчатского края от 11.03.2008 №18 «О наградах и премиях» выданы стипендии, премии  – 785,0 тыс. руб.</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 xml:space="preserve">В рамках </w:t>
      </w:r>
      <w:r w:rsidRPr="00C10BAB">
        <w:rPr>
          <w:rFonts w:ascii="Times New Roman" w:hAnsi="Times New Roman"/>
          <w:b/>
          <w:sz w:val="28"/>
          <w:szCs w:val="28"/>
          <w:lang w:eastAsia="ru-RU"/>
        </w:rPr>
        <w:t>основного мероприятия 5.3. «Укрепление института молодой семьи»</w:t>
      </w:r>
      <w:r w:rsidRPr="00C10BAB">
        <w:rPr>
          <w:rFonts w:ascii="Times New Roman" w:hAnsi="Times New Roman"/>
          <w:sz w:val="28"/>
          <w:szCs w:val="28"/>
          <w:lang w:eastAsia="ru-RU"/>
        </w:rPr>
        <w:t xml:space="preserve">, организован и проведен краевой конкурс «Молодая семья», в </w:t>
      </w:r>
      <w:r w:rsidRPr="00C10BAB">
        <w:rPr>
          <w:rFonts w:ascii="Times New Roman" w:hAnsi="Times New Roman"/>
          <w:sz w:val="28"/>
          <w:szCs w:val="28"/>
          <w:lang w:eastAsia="ru-RU"/>
        </w:rPr>
        <w:lastRenderedPageBreak/>
        <w:t>7 муниципальных образованиях края прошли отборочные туры, в  финале учавствовали 7 семей из 5 муниципальных образований края (Быстринский и Елизовский районы, Вилючинск и Петропавловск-Камчатский</w:t>
      </w:r>
      <w:r w:rsidRPr="00C10BAB">
        <w:rPr>
          <w:rFonts w:ascii="Times New Roman" w:hAnsi="Times New Roman"/>
          <w:sz w:val="28"/>
          <w:szCs w:val="28"/>
          <w:lang w:val="ru" w:eastAsia="ru-RU"/>
        </w:rPr>
        <w:t>, пос. Вулканный, с. Усть-Большерецк и впервые конкурс посетила семья из с. Соболево, Соболевского района</w:t>
      </w:r>
      <w:r w:rsidRPr="00C10BAB">
        <w:rPr>
          <w:rFonts w:ascii="Times New Roman" w:hAnsi="Times New Roman"/>
          <w:sz w:val="28"/>
          <w:szCs w:val="28"/>
          <w:lang w:eastAsia="ru-RU"/>
        </w:rPr>
        <w:t>).</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 xml:space="preserve">В рамках </w:t>
      </w:r>
      <w:r w:rsidRPr="00C10BAB">
        <w:rPr>
          <w:rFonts w:ascii="Times New Roman" w:hAnsi="Times New Roman"/>
          <w:b/>
          <w:sz w:val="28"/>
          <w:szCs w:val="28"/>
          <w:lang w:eastAsia="ru-RU"/>
        </w:rPr>
        <w:t>основного мероприятия 5.4. «Обеспечение деятельности учреждений сферы молодежной политики»</w:t>
      </w:r>
      <w:r w:rsidRPr="00C10BAB">
        <w:rPr>
          <w:rFonts w:ascii="Times New Roman" w:hAnsi="Times New Roman"/>
          <w:sz w:val="28"/>
          <w:szCs w:val="28"/>
          <w:lang w:eastAsia="ru-RU"/>
        </w:rPr>
        <w:t xml:space="preserve"> велось плановое освоение средств, предусмотренных краевым бюджетом на обеспечение деятельности КГКУ "Центр детско-молодежного творчества "Школьные годы" и КГКУ "Камчатский центр реализации молодежных программ" в соответствии с ассигнованиями на 2015 год.</w:t>
      </w:r>
    </w:p>
    <w:p w:rsidR="00947916" w:rsidRPr="00C10BAB" w:rsidRDefault="00947916" w:rsidP="00DC7F8E">
      <w:pPr>
        <w:spacing w:after="0" w:line="240" w:lineRule="auto"/>
        <w:ind w:firstLine="561"/>
        <w:jc w:val="both"/>
        <w:rPr>
          <w:rFonts w:ascii="Times New Roman" w:eastAsia="Times New Roman" w:hAnsi="Times New Roman"/>
          <w:sz w:val="28"/>
          <w:szCs w:val="28"/>
          <w:lang w:eastAsia="ru-RU"/>
        </w:rPr>
      </w:pPr>
      <w:r w:rsidRPr="00C10BAB">
        <w:rPr>
          <w:rFonts w:ascii="Times New Roman" w:hAnsi="Times New Roman"/>
          <w:sz w:val="28"/>
          <w:szCs w:val="28"/>
        </w:rPr>
        <w:t xml:space="preserve">В рамках основного мероприятия </w:t>
      </w:r>
      <w:r w:rsidRPr="00C10BAB">
        <w:rPr>
          <w:rFonts w:ascii="Times New Roman" w:hAnsi="Times New Roman"/>
          <w:b/>
          <w:sz w:val="28"/>
          <w:szCs w:val="28"/>
        </w:rPr>
        <w:t>5.5. «Мероприятия по улучшению инфраструктуры сферы государственной молодежной политики»</w:t>
      </w:r>
      <w:r w:rsidRPr="00C10BAB">
        <w:rPr>
          <w:rFonts w:ascii="Times New Roman" w:hAnsi="Times New Roman"/>
          <w:sz w:val="28"/>
          <w:szCs w:val="28"/>
        </w:rPr>
        <w:t xml:space="preserve"> </w:t>
      </w:r>
      <w:r w:rsidRPr="00C10BAB">
        <w:rPr>
          <w:rFonts w:ascii="Times New Roman" w:eastAsia="Times New Roman" w:hAnsi="Times New Roman"/>
          <w:sz w:val="28"/>
          <w:szCs w:val="28"/>
        </w:rPr>
        <w:t>в</w:t>
      </w:r>
      <w:r w:rsidRPr="00C10BAB">
        <w:rPr>
          <w:rFonts w:ascii="Times New Roman" w:eastAsia="Times New Roman" w:hAnsi="Times New Roman"/>
          <w:sz w:val="28"/>
          <w:szCs w:val="28"/>
          <w:lang w:eastAsia="ru-RU"/>
        </w:rPr>
        <w:t xml:space="preserve"> бюджете Камчатского края на 2015 год предусмотрено финансирование в объеме 9 263,0 тыс. руб. В настоящее время ведется работа над проектом, а именно проведена эскизная проработка проекта, произведена разработка чертежей и объемно-планируемых конструктивных решений. Средства освоены на 100%.</w:t>
      </w:r>
    </w:p>
    <w:p w:rsidR="00B43BD4" w:rsidRPr="00C10BAB" w:rsidRDefault="00B43BD4" w:rsidP="00DC7F8E">
      <w:pPr>
        <w:spacing w:after="0" w:line="240" w:lineRule="auto"/>
        <w:ind w:firstLine="561"/>
        <w:jc w:val="both"/>
        <w:rPr>
          <w:rFonts w:ascii="Times New Roman" w:eastAsia="Times New Roman" w:hAnsi="Times New Roman"/>
          <w:sz w:val="28"/>
          <w:szCs w:val="28"/>
          <w:lang w:eastAsia="ru-RU"/>
        </w:rPr>
      </w:pPr>
    </w:p>
    <w:p w:rsidR="00084118" w:rsidRPr="00C10BAB" w:rsidRDefault="00084118" w:rsidP="00084118">
      <w:pPr>
        <w:spacing w:after="0" w:line="240" w:lineRule="auto"/>
        <w:jc w:val="both"/>
        <w:rPr>
          <w:rFonts w:ascii="Times New Roman" w:eastAsia="Times New Roman" w:hAnsi="Times New Roman"/>
          <w:b/>
          <w:sz w:val="28"/>
          <w:szCs w:val="28"/>
          <w:lang w:eastAsia="ru-RU"/>
        </w:rPr>
      </w:pPr>
      <w:r w:rsidRPr="00C10BAB">
        <w:rPr>
          <w:rFonts w:ascii="Times New Roman" w:eastAsia="Times New Roman" w:hAnsi="Times New Roman"/>
          <w:b/>
          <w:sz w:val="28"/>
          <w:szCs w:val="28"/>
          <w:lang w:eastAsia="ru-RU"/>
        </w:rPr>
        <w:t>Контрольные события</w:t>
      </w:r>
      <w:r w:rsidR="002C4259" w:rsidRPr="00C10BAB">
        <w:rPr>
          <w:rFonts w:ascii="Times New Roman" w:eastAsia="Times New Roman" w:hAnsi="Times New Roman"/>
          <w:b/>
          <w:sz w:val="28"/>
          <w:szCs w:val="28"/>
          <w:lang w:eastAsia="ru-RU"/>
        </w:rPr>
        <w:t xml:space="preserve"> подпрограммы 5</w:t>
      </w:r>
      <w:r w:rsidRPr="00C10BAB">
        <w:rPr>
          <w:rFonts w:ascii="Times New Roman" w:eastAsia="Times New Roman" w:hAnsi="Times New Roman"/>
          <w:b/>
          <w:sz w:val="28"/>
          <w:szCs w:val="28"/>
          <w:lang w:eastAsia="ru-RU"/>
        </w:rPr>
        <w:t>:</w:t>
      </w:r>
    </w:p>
    <w:p w:rsidR="00084118" w:rsidRPr="00C10BAB" w:rsidRDefault="00084118" w:rsidP="00DC7F8E">
      <w:pPr>
        <w:spacing w:after="0" w:line="240" w:lineRule="auto"/>
        <w:ind w:firstLine="561"/>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4.1. Заключение соглашений с детскими и молодежными общественными объединениями - победителями конкурса проектов и программ по реализации проектов, направленных на реализацию государственной молодежной политики в Камчатском крае, мероприятие выполнено в полном объеме.</w:t>
      </w:r>
    </w:p>
    <w:p w:rsidR="00084118" w:rsidRPr="00C10BAB" w:rsidRDefault="00084118" w:rsidP="00DC7F8E">
      <w:pPr>
        <w:spacing w:after="0" w:line="240" w:lineRule="auto"/>
        <w:ind w:firstLine="561"/>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4.2. Обеспечение участия молодежи Камчатского края во Всероссийской и межрегиональной Форумной компании, мероприятие выполнено в срок и в полном объеме.</w:t>
      </w:r>
    </w:p>
    <w:p w:rsidR="00084118" w:rsidRPr="00C10BAB" w:rsidRDefault="00084118" w:rsidP="00DC7F8E">
      <w:pPr>
        <w:spacing w:after="0" w:line="240" w:lineRule="auto"/>
        <w:ind w:firstLine="561"/>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4.3.Организация и проведение муниципальных этапов конкурса "Молодая семья", мероприятие выполнено в срок и в полном объеме - награждены победители краевого конкурса "Молодая семья" призами, памятными подарками, дипломами и сертификатами на бытовую технику.</w:t>
      </w:r>
    </w:p>
    <w:p w:rsidR="00084118" w:rsidRPr="00C10BAB" w:rsidRDefault="00084118" w:rsidP="00DC7F8E">
      <w:pPr>
        <w:spacing w:after="0" w:line="240" w:lineRule="auto"/>
        <w:ind w:firstLine="561"/>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4.4. Заключен государственный контракт на проведение работ  по капитальному ремонту здания ГДО по ул. Атласова, д.24, г. Петропавловска-Камчатского, мероприятие выполнено в  срок и в полном объеме.</w:t>
      </w:r>
    </w:p>
    <w:p w:rsidR="00084118" w:rsidRPr="00C10BAB" w:rsidRDefault="00084118" w:rsidP="00DC7F8E">
      <w:pPr>
        <w:spacing w:after="0" w:line="240" w:lineRule="auto"/>
        <w:ind w:firstLine="561"/>
        <w:jc w:val="both"/>
        <w:rPr>
          <w:rFonts w:ascii="Times New Roman" w:eastAsia="Times New Roman" w:hAnsi="Times New Roman"/>
          <w:sz w:val="28"/>
          <w:szCs w:val="28"/>
          <w:lang w:eastAsia="ru-RU"/>
        </w:rPr>
      </w:pPr>
    </w:p>
    <w:p w:rsidR="00947916" w:rsidRPr="00C10BAB" w:rsidRDefault="00947916" w:rsidP="00DC7F8E">
      <w:pPr>
        <w:spacing w:after="0" w:line="240" w:lineRule="auto"/>
        <w:contextualSpacing/>
        <w:jc w:val="both"/>
        <w:rPr>
          <w:rFonts w:ascii="Times New Roman" w:hAnsi="Times New Roman"/>
          <w:b/>
          <w:i/>
          <w:sz w:val="28"/>
          <w:szCs w:val="28"/>
          <w:u w:val="single"/>
          <w:lang w:eastAsia="ru-RU"/>
        </w:rPr>
      </w:pPr>
      <w:r w:rsidRPr="00C10BAB">
        <w:rPr>
          <w:rFonts w:ascii="Times New Roman" w:hAnsi="Times New Roman"/>
          <w:b/>
          <w:i/>
          <w:sz w:val="28"/>
          <w:szCs w:val="28"/>
          <w:u w:val="single"/>
          <w:lang w:eastAsia="ru-RU"/>
        </w:rPr>
        <w:t>Информация о внесенных ответственным исполнителем изменениях в государственную программу:</w:t>
      </w:r>
    </w:p>
    <w:p w:rsidR="00947916" w:rsidRPr="00C10BAB" w:rsidRDefault="00947916" w:rsidP="00DC7F8E">
      <w:pPr>
        <w:spacing w:after="0" w:line="240" w:lineRule="auto"/>
        <w:contextualSpacing/>
        <w:jc w:val="both"/>
        <w:rPr>
          <w:rFonts w:ascii="Times New Roman" w:hAnsi="Times New Roman"/>
          <w:sz w:val="28"/>
          <w:szCs w:val="28"/>
          <w:lang w:eastAsia="ru-RU"/>
        </w:rPr>
      </w:pP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Основное мероприятие 5.1. «Вовлечение молодежи в социальную практику</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и ее информирование о потенциальных возможностях развития» объем средств</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уменьшен в 2015 году на 464,00186 тыс. руб., а именно:</w:t>
      </w:r>
    </w:p>
    <w:p w:rsidR="00947916" w:rsidRPr="00C10BAB" w:rsidRDefault="00947916" w:rsidP="00DC7F8E">
      <w:pPr>
        <w:autoSpaceDE w:val="0"/>
        <w:autoSpaceDN w:val="0"/>
        <w:adjustRightInd w:val="0"/>
        <w:spacing w:after="0" w:line="240" w:lineRule="auto"/>
        <w:ind w:firstLine="708"/>
        <w:jc w:val="both"/>
        <w:rPr>
          <w:rFonts w:ascii="Times New Roman" w:eastAsiaTheme="minorHAnsi" w:hAnsi="Times New Roman"/>
          <w:sz w:val="28"/>
          <w:szCs w:val="28"/>
        </w:rPr>
      </w:pPr>
      <w:r w:rsidRPr="00C10BAB">
        <w:rPr>
          <w:rFonts w:ascii="Times New Roman" w:eastAsiaTheme="minorHAnsi" w:hAnsi="Times New Roman"/>
          <w:sz w:val="28"/>
          <w:szCs w:val="28"/>
        </w:rPr>
        <w:t>- уменьшены ассигнования пункта 5.1.6 «Организация и проведение праздника, посвященного Дню Российской молодежи» на 0,01321 тыс.руб. (основание – Письмо № 63/788-2 от 16.09.2015)</w:t>
      </w:r>
    </w:p>
    <w:p w:rsidR="00947916" w:rsidRPr="00C10BAB" w:rsidRDefault="00947916" w:rsidP="00DC7F8E">
      <w:pPr>
        <w:autoSpaceDE w:val="0"/>
        <w:autoSpaceDN w:val="0"/>
        <w:adjustRightInd w:val="0"/>
        <w:spacing w:after="0" w:line="240" w:lineRule="auto"/>
        <w:ind w:firstLine="708"/>
        <w:jc w:val="both"/>
        <w:rPr>
          <w:rFonts w:ascii="Times New Roman" w:eastAsiaTheme="minorHAnsi" w:hAnsi="Times New Roman"/>
          <w:sz w:val="28"/>
          <w:szCs w:val="28"/>
        </w:rPr>
      </w:pPr>
      <w:r w:rsidRPr="00C10BAB">
        <w:rPr>
          <w:rFonts w:ascii="Times New Roman" w:eastAsiaTheme="minorHAnsi" w:hAnsi="Times New Roman"/>
          <w:sz w:val="28"/>
          <w:szCs w:val="28"/>
        </w:rPr>
        <w:lastRenderedPageBreak/>
        <w:t>- уменьшены ассигнования пункта 5.1.8 «Организация работы «Региональной  школы инструкторов туризма» на 0,02265 тыс.руб. (основание – Письмо №63/788-2 от 16.09.2015)</w:t>
      </w:r>
    </w:p>
    <w:p w:rsidR="00947916" w:rsidRPr="00C10BAB" w:rsidRDefault="00947916" w:rsidP="00DC7F8E">
      <w:pPr>
        <w:autoSpaceDE w:val="0"/>
        <w:autoSpaceDN w:val="0"/>
        <w:adjustRightInd w:val="0"/>
        <w:spacing w:after="0" w:line="240" w:lineRule="auto"/>
        <w:ind w:firstLine="708"/>
        <w:jc w:val="both"/>
        <w:rPr>
          <w:rFonts w:ascii="Times New Roman" w:eastAsiaTheme="minorHAnsi" w:hAnsi="Times New Roman"/>
          <w:sz w:val="28"/>
          <w:szCs w:val="28"/>
        </w:rPr>
      </w:pPr>
      <w:r w:rsidRPr="00C10BAB">
        <w:rPr>
          <w:rFonts w:ascii="Times New Roman" w:eastAsiaTheme="minorHAnsi" w:hAnsi="Times New Roman"/>
          <w:sz w:val="28"/>
          <w:szCs w:val="28"/>
        </w:rPr>
        <w:t xml:space="preserve">- уменьшены ассигнования пункта 5.1.12 «Организация работы «Школы молодежного предпринимательства» на 330,0 тыс.руб. (основание – Письмо №63/763-4 от 10.09.2015, уведомление № БД008210 от 15.09.2015) в связи  </w:t>
      </w:r>
      <w:r w:rsidRPr="00C10BAB">
        <w:rPr>
          <w:rFonts w:ascii="Times New Roman" w:eastAsia="Times New Roman" w:hAnsi="Times New Roman"/>
          <w:sz w:val="28"/>
          <w:szCs w:val="28"/>
          <w:lang w:eastAsia="ru-RU"/>
        </w:rPr>
        <w:t>с обеспечением проведения мероприятий по молодежной политике как приоритетному, в связи с 70-летием Победы, патриотическому воспитанию молодежи (оплата услуг по организации и проведению мероприятий) средства, заложенные на проведение данного мероприятия в объеме 330,0 тыс руб. направлены на мероприятие 5.2.14.</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 по рекомендации Экспертно-консультативного Совета Министерства спорта и молодежной политики Камчатского края по проведению конкурса проектов и программ молодежных и детских объединений, направленных на реализацию государственной молодежной политики в Камчатском крае. В связи с объемом поступивших на сегодняшний день заявок и сроками исполнения проектов средства в объеме 133, 966 тыс.руб передвинуты на мероприятие 5.2.14.</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Основное мероприятие 5.2.</w:t>
      </w:r>
      <w:r w:rsidRPr="00C10BAB">
        <w:rPr>
          <w:rFonts w:ascii="Times New Roman" w:eastAsia="Times New Roman" w:hAnsi="Times New Roman"/>
          <w:sz w:val="24"/>
          <w:szCs w:val="24"/>
          <w:lang w:eastAsia="ru-RU"/>
        </w:rPr>
        <w:t xml:space="preserve"> «</w:t>
      </w:r>
      <w:r w:rsidRPr="00C10BAB">
        <w:rPr>
          <w:rFonts w:ascii="Times New Roman" w:eastAsia="Times New Roman" w:hAnsi="Times New Roman"/>
          <w:sz w:val="28"/>
          <w:szCs w:val="28"/>
          <w:lang w:eastAsia="ru-RU"/>
        </w:rPr>
        <w:t>Создание условий для интеллектуального,</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творческого развития молодежи, реализация ее научно-технического</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и творческого потенциала» объем средств увеличен в 2015 году на 464,00186 тыс. руб.</w:t>
      </w:r>
    </w:p>
    <w:p w:rsidR="00947916" w:rsidRPr="00C10BAB" w:rsidRDefault="00947916" w:rsidP="00DC7F8E">
      <w:pPr>
        <w:autoSpaceDE w:val="0"/>
        <w:autoSpaceDN w:val="0"/>
        <w:adjustRightInd w:val="0"/>
        <w:spacing w:after="0" w:line="240" w:lineRule="auto"/>
        <w:ind w:firstLine="708"/>
        <w:jc w:val="both"/>
        <w:rPr>
          <w:rFonts w:ascii="Times New Roman" w:eastAsiaTheme="minorHAnsi" w:hAnsi="Times New Roman"/>
          <w:sz w:val="28"/>
          <w:szCs w:val="28"/>
        </w:rPr>
      </w:pPr>
      <w:r w:rsidRPr="00C10BAB">
        <w:rPr>
          <w:rFonts w:ascii="Times New Roman" w:eastAsia="Times New Roman" w:hAnsi="Times New Roman"/>
          <w:sz w:val="28"/>
          <w:szCs w:val="28"/>
          <w:lang w:eastAsia="ru-RU"/>
        </w:rPr>
        <w:t>По мероприятию 5.2.6 в связи с обеспечением проведения мероприятий по молодежной политике как приоритетному, в связи с 70-летием Победы, патриотическому воспитанию молодежи (оплата услуг по организации и проведению мероприятий) средства, заложенные на проведение данного мероприятия в объеме 180,0 тыс. руб. направлены на мероприятие 5.2.14.</w:t>
      </w:r>
      <w:r w:rsidRPr="00C10BAB">
        <w:rPr>
          <w:rFonts w:ascii="Times New Roman" w:eastAsiaTheme="minorHAnsi" w:hAnsi="Times New Roman"/>
          <w:sz w:val="28"/>
          <w:szCs w:val="28"/>
        </w:rPr>
        <w:t xml:space="preserve"> (основание – Письмо №63/788-2 от 16.09.2015, уведомление № БД008301 от 18.09.2015)</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По мероприятию 5.2.7 по рекомендации Экспертно-консультативного Совета Министерства спорта и молодежной политики Камчатского края по проведению конкурса проектов и программ молодежных и детских объединений, направленных на реализацию государственной молодежной политики в Камчатском крае. В связи с объемом поступивших на сегодняшний день заявок и сроками исполнения проектов. Средства данного мероприятия в объеме 100,0 тыс.руб. направлены на мероприятие 5.2.14.</w:t>
      </w:r>
      <w:r w:rsidRPr="00C10BAB">
        <w:rPr>
          <w:rFonts w:ascii="Times New Roman" w:eastAsiaTheme="minorHAnsi" w:hAnsi="Times New Roman"/>
          <w:sz w:val="28"/>
          <w:szCs w:val="28"/>
        </w:rPr>
        <w:t xml:space="preserve"> (основание – Письмо №63/788-2 от 16.09.2015, уведомление № БД008301 от 18.09.2015)</w:t>
      </w:r>
    </w:p>
    <w:p w:rsidR="00947916" w:rsidRPr="00C10BAB" w:rsidRDefault="00947916" w:rsidP="00DC7F8E">
      <w:pPr>
        <w:spacing w:after="0" w:line="240" w:lineRule="auto"/>
        <w:ind w:firstLine="544"/>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По мероприятию 5.2.15 «Закон от 11.03.2008 № 18 «О наградах, премиях и</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стипендиях Камчатского края» уменьшен объем финансирования на 96,0 тыс.</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руб. на основании Закона Камчатского края от 26.03.2015 № 601 «О внесении</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изменений в Закон Камчатского края «О краевом бюджете на 2015 год и на</w:t>
      </w:r>
    </w:p>
    <w:p w:rsidR="00947916" w:rsidRPr="00C10BAB" w:rsidRDefault="00947916" w:rsidP="00DC7F8E">
      <w:pPr>
        <w:spacing w:after="0" w:line="240" w:lineRule="auto"/>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плановый период 2016 и 2017 годов».</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r w:rsidRPr="00C10BAB">
        <w:rPr>
          <w:rFonts w:ascii="Times New Roman" w:hAnsi="Times New Roman"/>
          <w:sz w:val="28"/>
          <w:szCs w:val="28"/>
          <w:lang w:eastAsia="ru-RU"/>
        </w:rPr>
        <w:t>По пункту 5.4. «Обеспечение деятельности учреждений сферы молодежной политики» объем средств увеличен на 1 178,82991 тыс.руб.</w:t>
      </w:r>
      <w:r w:rsidR="000746D5">
        <w:rPr>
          <w:rFonts w:ascii="Times New Roman" w:hAnsi="Times New Roman"/>
          <w:sz w:val="28"/>
          <w:szCs w:val="28"/>
          <w:lang w:eastAsia="ru-RU"/>
        </w:rPr>
        <w:t>,</w:t>
      </w:r>
      <w:bookmarkStart w:id="1" w:name="_GoBack"/>
      <w:bookmarkEnd w:id="1"/>
      <w:r w:rsidRPr="00C10BAB">
        <w:rPr>
          <w:rFonts w:ascii="Times New Roman" w:hAnsi="Times New Roman"/>
          <w:sz w:val="28"/>
          <w:szCs w:val="28"/>
          <w:lang w:eastAsia="ru-RU"/>
        </w:rPr>
        <w:t xml:space="preserve"> в </w:t>
      </w:r>
      <w:r w:rsidRPr="00C10BAB">
        <w:rPr>
          <w:rFonts w:ascii="Times New Roman" w:hAnsi="Times New Roman"/>
          <w:sz w:val="28"/>
          <w:szCs w:val="28"/>
          <w:lang w:eastAsia="ru-RU"/>
        </w:rPr>
        <w:lastRenderedPageBreak/>
        <w:t>связи с увеличением субсидий подведомственным учреждениям на обеспечение исполнения государственного задания для уплаты налога на имущество и увеличение заработной платы работников.</w:t>
      </w:r>
      <w:r w:rsidRPr="00C10BAB">
        <w:t xml:space="preserve"> </w:t>
      </w:r>
      <w:r w:rsidRPr="00C10BAB">
        <w:rPr>
          <w:rFonts w:ascii="Times New Roman" w:hAnsi="Times New Roman"/>
          <w:sz w:val="28"/>
          <w:szCs w:val="28"/>
          <w:lang w:eastAsia="ru-RU"/>
        </w:rPr>
        <w:t xml:space="preserve">На основании постановления Правительства Камчатского края от 24.11.2015 № 418-П и приказа Министерства ЖКХ и Энергетики камчатского края от 24.11.2015 № 587  </w:t>
      </w:r>
    </w:p>
    <w:p w:rsidR="00947916" w:rsidRPr="00C10BAB" w:rsidRDefault="00947916" w:rsidP="00DC7F8E">
      <w:pPr>
        <w:autoSpaceDE w:val="0"/>
        <w:autoSpaceDN w:val="0"/>
        <w:adjustRightInd w:val="0"/>
        <w:spacing w:after="0" w:line="240" w:lineRule="auto"/>
        <w:ind w:firstLine="708"/>
        <w:jc w:val="both"/>
        <w:rPr>
          <w:rFonts w:ascii="Times New Roman" w:eastAsiaTheme="minorHAnsi" w:hAnsi="Times New Roman"/>
          <w:sz w:val="28"/>
          <w:szCs w:val="28"/>
        </w:rPr>
      </w:pPr>
      <w:r w:rsidRPr="00C10BAB">
        <w:rPr>
          <w:rFonts w:ascii="Times New Roman" w:hAnsi="Times New Roman"/>
          <w:sz w:val="28"/>
          <w:szCs w:val="28"/>
        </w:rPr>
        <w:t>Раздел дополнен пунктом 5.5. «Обеспечение деятельности учреждений сферы молодежной политики», мероприятием 5.5.1. «Капитальный ремонт и обследование здания ГДО по ул.</w:t>
      </w:r>
      <w:r w:rsidR="004E6A91" w:rsidRPr="00C10BAB">
        <w:rPr>
          <w:rFonts w:ascii="Times New Roman" w:hAnsi="Times New Roman"/>
          <w:sz w:val="28"/>
          <w:szCs w:val="28"/>
        </w:rPr>
        <w:t xml:space="preserve"> </w:t>
      </w:r>
      <w:r w:rsidRPr="00C10BAB">
        <w:rPr>
          <w:rFonts w:ascii="Times New Roman" w:hAnsi="Times New Roman"/>
          <w:sz w:val="28"/>
          <w:szCs w:val="28"/>
        </w:rPr>
        <w:t>Атласова, д.24, г.</w:t>
      </w:r>
      <w:r w:rsidR="004E6A91" w:rsidRPr="00C10BAB">
        <w:rPr>
          <w:rFonts w:ascii="Times New Roman" w:hAnsi="Times New Roman"/>
          <w:sz w:val="28"/>
          <w:szCs w:val="28"/>
        </w:rPr>
        <w:t xml:space="preserve"> </w:t>
      </w:r>
      <w:r w:rsidRPr="00C10BAB">
        <w:rPr>
          <w:rFonts w:ascii="Times New Roman" w:hAnsi="Times New Roman"/>
          <w:sz w:val="28"/>
          <w:szCs w:val="28"/>
        </w:rPr>
        <w:t>Петропавловск-Камчатский»,  в соответствии с распоряжением Министерства имущественных и земельных отношений № 585-1 от 05.11.2014, в связи с личным поручением Губернатора Камчатского края о сокращении сроков ремонта. Объем средств составил 9 263,0 тыс. руб</w:t>
      </w:r>
      <w:r w:rsidR="004E6A91" w:rsidRPr="00C10BAB">
        <w:rPr>
          <w:rFonts w:ascii="Times New Roman" w:hAnsi="Times New Roman"/>
          <w:sz w:val="28"/>
          <w:szCs w:val="28"/>
        </w:rPr>
        <w:t>.</w:t>
      </w:r>
      <w:r w:rsidRPr="00C10BAB">
        <w:rPr>
          <w:rFonts w:ascii="Times New Roman" w:hAnsi="Times New Roman"/>
          <w:sz w:val="28"/>
          <w:szCs w:val="28"/>
        </w:rPr>
        <w:t xml:space="preserve"> (ГРБС - 812) </w:t>
      </w:r>
      <w:r w:rsidRPr="00C10BAB">
        <w:rPr>
          <w:rFonts w:ascii="Times New Roman" w:eastAsiaTheme="minorHAnsi" w:hAnsi="Times New Roman"/>
          <w:sz w:val="28"/>
          <w:szCs w:val="28"/>
        </w:rPr>
        <w:t>(основание – уведомление №7918 от 07.08.2015).</w:t>
      </w:r>
    </w:p>
    <w:p w:rsidR="00947916" w:rsidRPr="00C10BAB" w:rsidRDefault="00947916" w:rsidP="00DC7F8E">
      <w:pPr>
        <w:spacing w:after="0" w:line="240" w:lineRule="auto"/>
        <w:ind w:firstLine="851"/>
        <w:contextualSpacing/>
        <w:jc w:val="both"/>
        <w:rPr>
          <w:rFonts w:ascii="Times New Roman" w:hAnsi="Times New Roman"/>
          <w:sz w:val="28"/>
          <w:szCs w:val="28"/>
          <w:lang w:eastAsia="ru-RU"/>
        </w:rPr>
      </w:pPr>
    </w:p>
    <w:p w:rsidR="00A2274A" w:rsidRPr="00C10BAB" w:rsidRDefault="00A2274A" w:rsidP="00DC7F8E">
      <w:pPr>
        <w:spacing w:after="0" w:line="240" w:lineRule="auto"/>
        <w:jc w:val="both"/>
        <w:rPr>
          <w:rFonts w:ascii="Times New Roman" w:hAnsi="Times New Roman"/>
          <w:sz w:val="28"/>
          <w:szCs w:val="28"/>
        </w:rPr>
      </w:pPr>
    </w:p>
    <w:p w:rsidR="004E1858" w:rsidRPr="00C10BAB" w:rsidRDefault="004E1858" w:rsidP="00DC7F8E">
      <w:pPr>
        <w:spacing w:line="240" w:lineRule="auto"/>
        <w:ind w:firstLine="708"/>
        <w:jc w:val="center"/>
        <w:rPr>
          <w:rFonts w:ascii="Times New Roman" w:hAnsi="Times New Roman"/>
          <w:b/>
          <w:sz w:val="28"/>
          <w:szCs w:val="28"/>
        </w:rPr>
      </w:pPr>
      <w:r w:rsidRPr="00C10BAB">
        <w:rPr>
          <w:rFonts w:ascii="Times New Roman" w:hAnsi="Times New Roman"/>
          <w:b/>
          <w:sz w:val="28"/>
          <w:szCs w:val="28"/>
        </w:rPr>
        <w:t>О реализации Подпрограммы 6 "Организация отдыха, оздоровления и занятости детей и молодежи в Камчатском крае"</w:t>
      </w:r>
    </w:p>
    <w:p w:rsidR="004E1858" w:rsidRPr="00C10BAB" w:rsidRDefault="004E1858" w:rsidP="00DC7F8E">
      <w:pPr>
        <w:shd w:val="clear" w:color="auto" w:fill="FFFFFF" w:themeFill="background1"/>
        <w:spacing w:after="0" w:line="240" w:lineRule="auto"/>
        <w:jc w:val="both"/>
        <w:rPr>
          <w:rFonts w:ascii="Times New Roman" w:hAnsi="Times New Roman"/>
          <w:b/>
          <w:sz w:val="28"/>
          <w:szCs w:val="28"/>
        </w:rPr>
      </w:pPr>
      <w:r w:rsidRPr="00C10BAB">
        <w:rPr>
          <w:rFonts w:ascii="Times New Roman" w:hAnsi="Times New Roman"/>
          <w:b/>
          <w:sz w:val="28"/>
          <w:szCs w:val="28"/>
          <w:u w:val="single"/>
        </w:rPr>
        <w:t>Основные результаты</w:t>
      </w:r>
      <w:r w:rsidRPr="00C10BAB">
        <w:rPr>
          <w:rFonts w:ascii="Times New Roman" w:hAnsi="Times New Roman"/>
          <w:b/>
          <w:sz w:val="28"/>
          <w:szCs w:val="28"/>
        </w:rPr>
        <w:t>, достигнутые за 2015 год.</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6.1.1.</w:t>
      </w:r>
      <w:r w:rsidRPr="00C10BAB">
        <w:rPr>
          <w:rFonts w:ascii="Times New Roman" w:hAnsi="Times New Roman"/>
          <w:sz w:val="28"/>
          <w:szCs w:val="28"/>
        </w:rPr>
        <w:t xml:space="preserve"> «Проведение заседаний межведомственной комиссии по организации круглогодичного отдыха, оздоровления и обеспечения занятости детей и молодежи Камчатского края», проведено 2 запланированных заседания, на которых рассмотрено 12 актуальных вопроса в рамках организации оздоровительной кампании в Камчатском крае.</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 xml:space="preserve">пункта 6.2.1. </w:t>
      </w:r>
      <w:r w:rsidRPr="00C10BAB">
        <w:rPr>
          <w:rFonts w:ascii="Times New Roman" w:hAnsi="Times New Roman"/>
          <w:sz w:val="28"/>
          <w:szCs w:val="28"/>
        </w:rPr>
        <w:t xml:space="preserve">мероприятия Подпрограммы 6 «Предоставление субсидий из краевого бюджета юридическим лицам - загородным стационарным детским лагерям, расположенным на территории Камчатского края, в целях возмещения затрат в связи с предоставлением ими услуг по обеспечению отдыха и оздоровления детей» осуществлялась выплата субсидии на проведение загородными ДОЛ весенней, летней, осенней и зимней смен 2015 года.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пункта 6.2.2</w:t>
      </w:r>
      <w:r w:rsidRPr="00C10BAB">
        <w:rPr>
          <w:rFonts w:ascii="Times New Roman" w:hAnsi="Times New Roman"/>
          <w:sz w:val="28"/>
          <w:szCs w:val="28"/>
        </w:rPr>
        <w:t>. «Предоставление родителям или иным законным представителям ребенка частичной компенсации расходов, связанных с приобретением путевок в загородные стационарные детские оздоровительные лагеря, расположенные за пределами Камчатского края, на территории других субъектов Российской Федерации» были предоставлены компенсации за 54 детских путевки.</w:t>
      </w:r>
    </w:p>
    <w:p w:rsidR="004E1858" w:rsidRPr="00C10BAB" w:rsidRDefault="004E1858" w:rsidP="00DC7F8E">
      <w:pPr>
        <w:spacing w:after="0" w:line="240" w:lineRule="auto"/>
        <w:ind w:firstLine="709"/>
        <w:jc w:val="both"/>
        <w:rPr>
          <w:rFonts w:ascii="Times New Roman" w:hAnsi="Times New Roman"/>
          <w:b/>
          <w:sz w:val="28"/>
          <w:szCs w:val="28"/>
        </w:rPr>
      </w:pPr>
      <w:r w:rsidRPr="00C10BAB">
        <w:rPr>
          <w:rFonts w:ascii="Times New Roman" w:hAnsi="Times New Roman"/>
          <w:sz w:val="28"/>
          <w:szCs w:val="28"/>
        </w:rPr>
        <w:t xml:space="preserve">В рамках реализации мероприятия 6.2.3. «Предоставление из краевого бюджета субсидий местным бюджетам в целях софинансирования расходных обязательств муниципальных районов и городских округов в Камчатском крае по организации оздоровительных лагерей дневного пребывания Камчатского края»  освоено </w:t>
      </w:r>
      <w:r w:rsidRPr="00C10BAB">
        <w:rPr>
          <w:rFonts w:ascii="Times New Roman" w:hAnsi="Times New Roman"/>
          <w:b/>
          <w:sz w:val="28"/>
          <w:szCs w:val="28"/>
        </w:rPr>
        <w:t>68 038,60395 тыс. рублей.</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соответствии с приказом Министерства образования и науки Камчатского края от 18.03.2015 № 364 «Об утверждении протокола заседания </w:t>
      </w:r>
      <w:r w:rsidRPr="00C10BAB">
        <w:rPr>
          <w:rFonts w:ascii="Times New Roman" w:hAnsi="Times New Roman"/>
          <w:sz w:val="28"/>
          <w:szCs w:val="28"/>
        </w:rPr>
        <w:lastRenderedPageBreak/>
        <w:t>комиссии по распределению субсидии в рамках реализации мероприятий государственной программы «Физическая культура, спорт, молодежная политика, отдых и оздоровление детей в Камчатском крае на 2014-2018 годы» было произведено распределение средств субсидии местным бюджетам на 2015 год.</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По пункту 6.2.4 «Организация работы трудовых лагерей» - 900,0 тыс. рублей.</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На базе КГБОУ «Центр содействия развитию семейных форм устройства «Эчган» был сформирован лагерь труда и отдыха, где отдохнули 23 подростка от 16 до 18 лет.</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мероприятия 6.2.5. «Подготовка и обеспечение организации отдыха детей, проживающих в Камчатском крае, и их  оздоровления в специализированных (профильных) оздоровительных лагерях в Камчатском крае и за его пределами, в том числе оплата расходов (путёвок, проезда к месту отдыха детей и обратно, питания и проживания) детей и сопровождающих их лиц» в 2015 году проводился </w:t>
      </w:r>
      <w:r w:rsidRPr="00C10BAB">
        <w:rPr>
          <w:rFonts w:ascii="Times New Roman" w:hAnsi="Times New Roman"/>
          <w:bCs/>
          <w:sz w:val="28"/>
          <w:szCs w:val="28"/>
        </w:rPr>
        <w:t xml:space="preserve">конкурс </w:t>
      </w:r>
      <w:r w:rsidRPr="00C10BAB">
        <w:rPr>
          <w:rFonts w:ascii="Times New Roman" w:hAnsi="Times New Roman"/>
          <w:sz w:val="28"/>
          <w:szCs w:val="28"/>
        </w:rPr>
        <w:t>проектов и программ молодежных и детских объединений, направленных на проведение профильных лагерей (смен) в сфере отдыха, оздоровления и занятости детей и молодежи в Камчатском крае. Поступило 52 заявки (в 2014 г. – 47), экспертно-консультативным советом принято решение частично профинансировать 49 проектов (2014 г. - 44) профильных лагерей для реализации их в Камчатском крае.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мероприятие 6.2.6.</w:t>
      </w:r>
      <w:r w:rsidRPr="00C10BAB">
        <w:rPr>
          <w:rFonts w:ascii="Times New Roman" w:hAnsi="Times New Roman"/>
          <w:sz w:val="28"/>
          <w:szCs w:val="28"/>
        </w:rPr>
        <w:t xml:space="preserve"> «Организация и проведение: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фестиваля детского творчества «Камчатские каникулы» среди детей, находящихся в загородных стационарных детских оздоровительных лагерях в Камчатском крае;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конкурса среди педагогических отрядов загородных стационарных детских оздоровительных лагерей в Камчатском крае» проведены все конкурсы с полным освоением денежных средств.</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6.2.7.</w:t>
      </w:r>
      <w:r w:rsidRPr="00C10BAB">
        <w:rPr>
          <w:rFonts w:ascii="Times New Roman" w:hAnsi="Times New Roman"/>
          <w:sz w:val="28"/>
          <w:szCs w:val="28"/>
        </w:rPr>
        <w:t xml:space="preserve"> «Организация и проведение смотров-конкурсов: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 - на звание "Лучший оздоровительный лагерь Камчатского края";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 конкурс воспитательных систем загородных стационарных оздоровительных лагерей в Камчатском крае;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-конкурс воспитательных систем лагерей дневного пребывания детей в Камчатском крае» проведены конкурсы, определены номинанты среди победителей.</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6.2.8.</w:t>
      </w:r>
      <w:r w:rsidRPr="00C10BAB">
        <w:rPr>
          <w:rFonts w:ascii="Times New Roman" w:hAnsi="Times New Roman"/>
          <w:sz w:val="28"/>
          <w:szCs w:val="28"/>
        </w:rPr>
        <w:t xml:space="preserve"> «Организация и проведение спартакиады среди детей, находящихся в загородных стационарных детских оздоровительных лагерях в  Камчатском крае» проведена спартакиада «Пять малых олимпийских колец», победитель ДОЛ «Восход».</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6.2.9</w:t>
      </w:r>
      <w:r w:rsidRPr="00C10BAB">
        <w:rPr>
          <w:rFonts w:ascii="Times New Roman" w:hAnsi="Times New Roman"/>
          <w:sz w:val="28"/>
          <w:szCs w:val="28"/>
        </w:rPr>
        <w:t xml:space="preserve">. «Организация и проведение межлагерных мероприятий для загородных стационарных детских </w:t>
      </w:r>
      <w:r w:rsidRPr="00C10BAB">
        <w:rPr>
          <w:rFonts w:ascii="Times New Roman" w:hAnsi="Times New Roman"/>
          <w:sz w:val="28"/>
          <w:szCs w:val="28"/>
        </w:rPr>
        <w:lastRenderedPageBreak/>
        <w:t>оздоровительных лагерей Камчатского края (1 смена)» проведена военно-спортивная игра «Камчатская Зарница», победитель ВСЦ «Кадет».</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6.3.1.</w:t>
      </w:r>
      <w:r w:rsidRPr="00C10BAB">
        <w:rPr>
          <w:rFonts w:ascii="Times New Roman" w:hAnsi="Times New Roman"/>
          <w:sz w:val="28"/>
          <w:szCs w:val="28"/>
        </w:rPr>
        <w:t xml:space="preserve"> «Организация отдыха и оздоровления отдельных категорий детей, находящихся в трудной жизненной ситуации в загородных стационарных детских оздоровительных лагерях в Камчатском крае и за его пределами, в том числе оплата путевок, оплата проезда к месту отдыха и обратно, оплата питания и проживания в пути следования к месту отдыха и обратно».</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В соответствии с действующим законодательством Министерством  проведены конкурсные процедуры, определены поставщики услуг по организации отдыха и оздоровления детей, находящихся в трудной жизненной ситуации, заключены государственные контракты. В соответствии с проведенным конкурсным отбором услуги оздоровления предоставлялись следующими учреждениями отдыха: ДОЛ «Восход», «Альбатрос», «Металлист» и впервые – в ДОЛ «В сопках» (Усть-Камчатский район).</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В весенний и летний периоды по линии органов социальной защиты населения оздоровлено 1592 ребенка, находящегося в трудной жизненной ситуации (за аналогичный период 2014 года – 1568, 2013 года – 1743 ребенка, 2012 года – 2107 детей), в том числе: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951 ребенок – в загородных стационарных лагерях (в 2014 – 926, в 2013 – 1092 ребенка),</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641 ребенок – в лагерях с дневным пребыванием на базе учреждений социального обслуживания (в 2014 – 642 ребенка, 2013 – 642 ребенка).</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На оплату путевок в загородные оздоровительные лагеря израсходовано 37,3 млн. руб.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Для детей, проживающих в отдаленных районах края, оплачен проезд к месту отдыха и обратно (детям из Корякского округа, Алеутского и Соболевского районов). В летний период 2015 года  Министерством социального развития и труда Камчатского края организована доставка авиатранспортом 136 детей и 16 сопровождающих лиц в загородные лагеря Камчатского края (в 2014 – 112 детей и 13 сопровождающих). Израсходовано 11,006 млн. руб. на данные цели. Детям из Усть-Большерецкого,  Быстринского, Усть-Камчатского районов проезд к месту отдыха оплачен из муниципальных бюджетов.</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Детям, находящимся в трудной жизненной ситуации, путевки в загородные оздоровительные лагеря предоставлялись бесплатно через органы социальной защиты населения муниципальных образований в Камчатском крае в соответствии с разработанным Министерством регламентом (приказ Министерства социального развития и труда Камчатского края от 29.06.2012 № 337-п с изменениями от 14.05.2015 № 530-п).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Со всеми органами соцзащиты подписаны Соглашения о взаимодействии, определен и отработан порядок выдачи путевок (приказ Министерства социального развития и труда Камчатского края от 26.03.2015 № 295-п).</w:t>
      </w:r>
    </w:p>
    <w:p w:rsidR="004E1858" w:rsidRPr="00C10BAB" w:rsidRDefault="004E1858" w:rsidP="00DC7F8E">
      <w:pPr>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C10BAB">
        <w:rPr>
          <w:rFonts w:ascii="Times New Roman" w:hAnsi="Times New Roman"/>
          <w:sz w:val="28"/>
          <w:szCs w:val="28"/>
        </w:rPr>
        <w:lastRenderedPageBreak/>
        <w:t>В рамках реализации мероприятия 6.3.2. «Организация отдыха и оздоровления детей-сирот и детей, оставшихся без попечения родителей, в загородных лагерях, санаториях Камчатского края и за его пределами, в том числе оплата путевок, оплата проезда к месту отдыха и обратно, оплата питания и проживания в пути следования к месту отдыха и обратно, включая сопровождающих их лиц».</w:t>
      </w:r>
      <w:r w:rsidRPr="00C10BAB">
        <w:rPr>
          <w:rFonts w:ascii="Times New Roman" w:eastAsia="Times New Roman" w:hAnsi="Times New Roman"/>
          <w:b/>
          <w:sz w:val="28"/>
          <w:szCs w:val="28"/>
          <w:lang w:eastAsia="ru-RU"/>
        </w:rPr>
        <w:t xml:space="preserve"> – </w:t>
      </w:r>
      <w:r w:rsidRPr="00C10BAB">
        <w:rPr>
          <w:rFonts w:ascii="Times New Roman" w:eastAsia="Times New Roman" w:hAnsi="Times New Roman"/>
          <w:sz w:val="28"/>
          <w:szCs w:val="28"/>
          <w:lang w:eastAsia="ru-RU"/>
        </w:rPr>
        <w:t>оздоровлено 265 детей данной категории.</w:t>
      </w:r>
    </w:p>
    <w:p w:rsidR="004E1858" w:rsidRPr="00C10BAB" w:rsidRDefault="004E1858" w:rsidP="00DC7F8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Средства перечислены подведомственным учреждениям в размере 8 420,69264 тыс. рублей.</w:t>
      </w:r>
    </w:p>
    <w:p w:rsidR="004E1858" w:rsidRPr="00C10BAB" w:rsidRDefault="004E1858" w:rsidP="00DC7F8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Заключены Государственные контракты для приобретения путевок для детей-сирот и детей, оставшихся без попечения родителей.</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 xml:space="preserve">По пункту 6.3.3 </w:t>
      </w:r>
      <w:r w:rsidRPr="00C10BAB">
        <w:rPr>
          <w:rFonts w:ascii="Times New Roman" w:hAnsi="Times New Roman"/>
          <w:sz w:val="28"/>
          <w:szCs w:val="28"/>
        </w:rPr>
        <w:t>«Организация авиаперевозок воспитанников интернатных учреждений Камчатского края, направленных на отдых и оздоровление в загородные стационарные детские оздоровительные лагеря в Камчатском крае».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Заключен Государственный контракт № 11/01 от 05.05.2015 года на сумму 5 544,720 тыс. рублей для приобретения авиабилетов для детей-сирот.</w:t>
      </w:r>
      <w:r w:rsidRPr="00C10BAB">
        <w:rPr>
          <w:rFonts w:ascii="Times New Roman" w:eastAsia="Times New Roman" w:hAnsi="Times New Roman"/>
          <w:sz w:val="28"/>
          <w:szCs w:val="28"/>
          <w:lang w:eastAsia="ru-RU"/>
        </w:rPr>
        <w:t xml:space="preserve"> Средства освоены в полном объеме.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6.3.5.</w:t>
      </w:r>
      <w:r w:rsidRPr="00C10BAB">
        <w:rPr>
          <w:rFonts w:ascii="Times New Roman" w:hAnsi="Times New Roman"/>
          <w:sz w:val="28"/>
          <w:szCs w:val="28"/>
        </w:rPr>
        <w:t xml:space="preserve"> «Организация и обеспечение отдыха и оздоровления детей, находящихся в трудной жизненной ситуации, в лагерях дневного пребывания, созданных на базе учреждений социального обслуживания». в период весенних и летних каникул организована работа лагерей с дневным пребыванием, созданных на базе учреждений социального обслуживания:</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sym w:font="Times New Roman" w:char="F02D"/>
      </w:r>
      <w:r w:rsidRPr="00C10BAB">
        <w:rPr>
          <w:rFonts w:ascii="Times New Roman" w:hAnsi="Times New Roman"/>
          <w:sz w:val="28"/>
          <w:szCs w:val="28"/>
        </w:rPr>
        <w:tab/>
        <w:t xml:space="preserve"> Камчатского центра социальной помощи семье и детям (в г. Петропавловске-Камчатском, и филиалах в с. Манилы, с. Таловка, с. Слаутное, с. Аянка),</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sym w:font="Times New Roman" w:char="F02D"/>
      </w:r>
      <w:r w:rsidRPr="00C10BAB">
        <w:rPr>
          <w:rFonts w:ascii="Times New Roman" w:hAnsi="Times New Roman"/>
          <w:sz w:val="28"/>
          <w:szCs w:val="28"/>
        </w:rPr>
        <w:tab/>
        <w:t xml:space="preserve"> Камчатского социально-реабилитационного центра для несовершеннолетних в с. Мильково.</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За время весенних и летних каникул  в данных лагерях отдохнуло 641 (138 – в весенний период, 503 – в летний период) ребенка из многодетных, неполных, малообеспеченных, опекунских семей, 226 из которых проживают в Корякском округе.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6.3.6</w:t>
      </w:r>
      <w:r w:rsidRPr="00C10BAB">
        <w:rPr>
          <w:rFonts w:ascii="Times New Roman" w:hAnsi="Times New Roman"/>
          <w:sz w:val="28"/>
          <w:szCs w:val="28"/>
        </w:rPr>
        <w:t xml:space="preserve">. «Предоставления из краевого бюджета субсидий некоммерческим организациям – военно-спортивным центрам, спортивным клубам в Камчатском крае, уставная деятельность которых связана с организацией отдыха, оздоровления и патриотическим воспитанием детей и молодежи»  проведена зимняя, весенняя, летняя оздоровительные смены в военно-спортивном центре «Кадет», оздоровлено 600 подростков, «Звезде» - 120 чел.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6.4.1.</w:t>
      </w:r>
      <w:r w:rsidRPr="00C10BAB">
        <w:rPr>
          <w:rFonts w:ascii="Times New Roman" w:hAnsi="Times New Roman"/>
          <w:sz w:val="28"/>
          <w:szCs w:val="28"/>
        </w:rPr>
        <w:t xml:space="preserve"> «Обеспечение проведения профилактических осмотров персонала, направляемого для работы в оздоровительные учреждения в Камчатском крае, а также медицинского осмотра несовершеннолетних при оформлении временной занятости в летний период без взимания платы» проведены медосмотры работников загородных </w:t>
      </w:r>
      <w:r w:rsidRPr="00C10BAB">
        <w:rPr>
          <w:rFonts w:ascii="Times New Roman" w:hAnsi="Times New Roman"/>
          <w:sz w:val="28"/>
          <w:szCs w:val="28"/>
        </w:rPr>
        <w:lastRenderedPageBreak/>
        <w:t>ДОЛ. Средства краевого бюджета в размере 295,577 тыс. руб. освоены в полном объеме.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В рамках реализации </w:t>
      </w:r>
      <w:r w:rsidRPr="00C10BAB">
        <w:rPr>
          <w:rFonts w:ascii="Times New Roman" w:hAnsi="Times New Roman"/>
          <w:b/>
          <w:sz w:val="28"/>
          <w:szCs w:val="28"/>
        </w:rPr>
        <w:t>мероприятия 6.5.1</w:t>
      </w:r>
      <w:r w:rsidRPr="00C10BAB">
        <w:rPr>
          <w:rFonts w:ascii="Times New Roman" w:hAnsi="Times New Roman"/>
          <w:sz w:val="28"/>
          <w:szCs w:val="28"/>
        </w:rPr>
        <w:t xml:space="preserve">. «Организация страхования детей на период их пребывания в лагерях дневного пребывания, созданных на базе образовательных учреждений в Камчатском крае» застрахованы все дети, отдыхающие в лагерях дневного пребывания. На данные цели израсходовано 450,00 тыс. руб. из внебюджетных средств.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Мероприятие 6.5.2.</w:t>
      </w:r>
      <w:r w:rsidRPr="00C10BAB">
        <w:rPr>
          <w:rFonts w:ascii="Times New Roman" w:hAnsi="Times New Roman"/>
          <w:sz w:val="28"/>
          <w:szCs w:val="28"/>
        </w:rPr>
        <w:t xml:space="preserve"> Организация страхования детей, оздоравливающихся в профильных (специализированных) лагерях, а также во время их проезда к месту отдыха и обратно. На данные цели израсходовано 125,00 тыс. руб. из внебюджетных средств.</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Мероприятие 6.5.3.</w:t>
      </w:r>
      <w:r w:rsidRPr="00C10BAB">
        <w:rPr>
          <w:rFonts w:ascii="Times New Roman" w:hAnsi="Times New Roman"/>
          <w:sz w:val="28"/>
          <w:szCs w:val="28"/>
        </w:rPr>
        <w:t xml:space="preserve"> Организация страхования детей на период их пребывания в  лагерях дневного пребывания в Камчатском крае, созданных на базе учреждений социального обслуживания. Страхование детей, на период пребывания в лагерях дневного пребывания, созданных на базе учреждений социального обслуживания, были выделены денежные средства из краевого бюджета в размере – 345,872 тыс. руб.</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Мероприятие 6.6.2.</w:t>
      </w:r>
      <w:r w:rsidRPr="00C10BAB">
        <w:rPr>
          <w:rFonts w:ascii="Times New Roman" w:hAnsi="Times New Roman"/>
          <w:sz w:val="28"/>
          <w:szCs w:val="28"/>
        </w:rPr>
        <w:t xml:space="preserve"> «Предоставление бюджетных инвестиций в форме капитальных вложений в основные средства ГУП Камчатского края "Камчатстройэнергосервис" на строительство, реконструкцию помещений в ДОЛ им. Ю. Гагарина (в т.ч. разработка  проектной документации). За период 2015 года построен четырехэтажный административный корпус, бассейны, проведены отделочные работы. Проведена теплотрасса и холодное водоснабжение. Освоены все предусмотренные средства 114 708,879 тыс.руб.</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Меропроиятие 6.6.4.</w:t>
      </w:r>
      <w:r w:rsidRPr="00C10BAB">
        <w:rPr>
          <w:rFonts w:ascii="Times New Roman" w:hAnsi="Times New Roman"/>
          <w:sz w:val="28"/>
          <w:szCs w:val="28"/>
        </w:rPr>
        <w:t xml:space="preserve"> Государственные капитальные вложения в профильные спортивно-оздоровительные лагеря в Камчатском крае (в т.ч. разработка проектной документации). В профильном спортивно-оздоровительном лагере «Товарищ» осуществляется строительство пищеблока. Сумма вложений – 104,740 тыс.руб. </w:t>
      </w:r>
      <w:r w:rsidRPr="00C10BAB">
        <w:rPr>
          <w:rFonts w:ascii="Times New Roman" w:hAnsi="Times New Roman"/>
          <w:sz w:val="28"/>
          <w:szCs w:val="28"/>
        </w:rPr>
        <w:tab/>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Мероприятие 6.7.1.</w:t>
      </w:r>
      <w:r w:rsidRPr="00C10BAB">
        <w:rPr>
          <w:rFonts w:ascii="Times New Roman" w:hAnsi="Times New Roman"/>
          <w:sz w:val="28"/>
          <w:szCs w:val="28"/>
        </w:rPr>
        <w:t xml:space="preserve"> «Обучение вожатых из числа студентов и учащихся образовательных организаций высшего и среднего профессионального образования для работы в организациях отдыха детей и их оздоровления в Камчатском крае (инструктивный семинар)». Весной 2015 года проведена школа подготовки вожатых, обучено 60 студентов ВУЗов, желающих работать вожатыми в летний период в детских оздоровительных лагерях. Предусмотренные денежные средства в размере 334,499 тыс. руб. освоены в полном объеме.</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b/>
          <w:sz w:val="28"/>
          <w:szCs w:val="28"/>
        </w:rPr>
        <w:t>Мероприятие 6.7.2.</w:t>
      </w:r>
      <w:r w:rsidRPr="00C10BAB">
        <w:rPr>
          <w:rFonts w:ascii="Times New Roman" w:hAnsi="Times New Roman"/>
          <w:sz w:val="28"/>
          <w:szCs w:val="28"/>
        </w:rPr>
        <w:t xml:space="preserve"> Подготовка сборников нормативных правовых и информационно-методических материалов по организации отдыха и оздоровления детей в Камчатском крае. </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Подготовлены и распространены среди детских оздоровительных организаций, муниципальных образований в Камчатском крае сборники нормативных правовых и информационно-методических материалов по </w:t>
      </w:r>
      <w:r w:rsidRPr="00C10BAB">
        <w:rPr>
          <w:rFonts w:ascii="Times New Roman" w:hAnsi="Times New Roman"/>
          <w:sz w:val="28"/>
          <w:szCs w:val="28"/>
        </w:rPr>
        <w:lastRenderedPageBreak/>
        <w:t>организации отдыха и оздоровления детей в Камчатском крае (всего 100 сборников), освоено 48,98 тыс. руб.</w:t>
      </w:r>
    </w:p>
    <w:p w:rsidR="004E1858" w:rsidRPr="00C10BAB" w:rsidRDefault="004E1858"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В рамках реализации</w:t>
      </w:r>
      <w:r w:rsidRPr="00C10BAB">
        <w:rPr>
          <w:rFonts w:ascii="Times New Roman" w:hAnsi="Times New Roman"/>
          <w:b/>
          <w:sz w:val="28"/>
          <w:szCs w:val="28"/>
        </w:rPr>
        <w:t xml:space="preserve"> мероприятия 6.7.3.</w:t>
      </w:r>
      <w:r w:rsidRPr="00C10BAB">
        <w:rPr>
          <w:rFonts w:ascii="Times New Roman" w:hAnsi="Times New Roman"/>
          <w:sz w:val="28"/>
          <w:szCs w:val="28"/>
        </w:rPr>
        <w:t xml:space="preserve"> «Освещение в средствах массовой информации Камчатского края хода реализации мероприятий по проведению оздоровительной кампании в Камчатском крае». Освоены предусмотренные средства 44,00 тыс. руб. в полном объеме.</w:t>
      </w:r>
    </w:p>
    <w:p w:rsidR="004E1858" w:rsidRPr="00C10BAB" w:rsidRDefault="004E1858" w:rsidP="00DC7F8E">
      <w:pPr>
        <w:spacing w:after="0" w:line="240" w:lineRule="auto"/>
        <w:ind w:firstLine="709"/>
        <w:jc w:val="both"/>
        <w:rPr>
          <w:rFonts w:ascii="Times New Roman" w:hAnsi="Times New Roman"/>
          <w:sz w:val="28"/>
          <w:szCs w:val="28"/>
        </w:rPr>
      </w:pPr>
    </w:p>
    <w:p w:rsidR="002C4259" w:rsidRPr="00C10BAB" w:rsidRDefault="002C4259" w:rsidP="002C4259">
      <w:pPr>
        <w:pStyle w:val="aa"/>
        <w:ind w:left="0" w:firstLine="720"/>
        <w:rPr>
          <w:rFonts w:ascii="Times New Roman" w:hAnsi="Times New Roman"/>
          <w:b/>
          <w:i/>
          <w:sz w:val="28"/>
          <w:szCs w:val="28"/>
          <w:u w:val="single"/>
        </w:rPr>
      </w:pPr>
      <w:r w:rsidRPr="00C10BAB">
        <w:rPr>
          <w:rFonts w:ascii="Times New Roman" w:hAnsi="Times New Roman"/>
          <w:b/>
          <w:i/>
          <w:sz w:val="28"/>
          <w:szCs w:val="28"/>
          <w:u w:val="single"/>
        </w:rPr>
        <w:t>Информация о внесенных ответственным исполнителем изменениях в государственную программу:</w:t>
      </w:r>
    </w:p>
    <w:p w:rsidR="004E1858" w:rsidRPr="00C10BAB" w:rsidRDefault="004E1858" w:rsidP="00DC7F8E">
      <w:pPr>
        <w:pStyle w:val="aa"/>
        <w:spacing w:after="0" w:line="240" w:lineRule="auto"/>
        <w:ind w:left="0" w:firstLine="720"/>
        <w:jc w:val="both"/>
        <w:rPr>
          <w:rFonts w:ascii="Times New Roman" w:hAnsi="Times New Roman"/>
          <w:sz w:val="28"/>
          <w:szCs w:val="28"/>
        </w:rPr>
      </w:pPr>
      <w:r w:rsidRPr="00C10BAB">
        <w:rPr>
          <w:rFonts w:ascii="Times New Roman" w:hAnsi="Times New Roman"/>
          <w:sz w:val="28"/>
          <w:szCs w:val="28"/>
        </w:rPr>
        <w:t xml:space="preserve">1) в рамках ассигнований пункта 6.2.5. сумма 348 569,0 тыс. руб. от получателя школы единоборств переведены получателям: школа «Эдельвейс» 200 707,0 тыс. руб. и школа по зимним видам спорта – 147 862,0 тыс. руб., уведомление о бюджетных ассигнованиях от 15.09.2015 № 8238 (в связи с необходимостью дополнительного финансирования отдыха и оздоровления спортсменов); </w:t>
      </w:r>
    </w:p>
    <w:p w:rsidR="004E1858" w:rsidRPr="00C10BAB" w:rsidRDefault="004E1858" w:rsidP="00DC7F8E">
      <w:pPr>
        <w:pStyle w:val="aa"/>
        <w:spacing w:after="0" w:line="240" w:lineRule="auto"/>
        <w:ind w:left="0" w:firstLine="720"/>
        <w:jc w:val="both"/>
        <w:rPr>
          <w:rFonts w:ascii="Times New Roman" w:hAnsi="Times New Roman"/>
          <w:sz w:val="28"/>
          <w:szCs w:val="28"/>
        </w:rPr>
      </w:pPr>
      <w:r w:rsidRPr="00C10BAB">
        <w:rPr>
          <w:rFonts w:ascii="Times New Roman" w:hAnsi="Times New Roman"/>
          <w:sz w:val="28"/>
          <w:szCs w:val="28"/>
        </w:rPr>
        <w:t>2) мероприятие 6.2.1 дополнено ассигнованиями в сумме 12 124,851 тыс. руб. для загородных стационарных оздоровительных лагерей в Камчатском крае, в связи с необходимостью в связи с необходимостью финансирования вновь открывшегося лагеря «Восход» в осенний период (уведомление от 12.10.2015 № 8702). «Передвижка» утверждена Законом Камчатского края «О краевом бюджете на 2015 год и на плановый период 2016 и 2017 годов»;</w:t>
      </w:r>
    </w:p>
    <w:p w:rsidR="004E1858" w:rsidRPr="00C10BAB" w:rsidRDefault="004E1858" w:rsidP="00DC7F8E">
      <w:pPr>
        <w:pStyle w:val="aa"/>
        <w:spacing w:after="0" w:line="240" w:lineRule="auto"/>
        <w:ind w:left="0" w:firstLine="709"/>
        <w:jc w:val="both"/>
        <w:rPr>
          <w:rFonts w:ascii="Times New Roman" w:hAnsi="Times New Roman"/>
          <w:sz w:val="28"/>
          <w:szCs w:val="28"/>
        </w:rPr>
      </w:pPr>
      <w:r w:rsidRPr="00C10BAB">
        <w:rPr>
          <w:rFonts w:ascii="Times New Roman" w:hAnsi="Times New Roman"/>
          <w:sz w:val="28"/>
          <w:szCs w:val="28"/>
        </w:rPr>
        <w:t>3) уменьшены ассигнования пункта 6.2.1.  на сумму 971,14018 тыс. руб. на 2015 год. Данная сумма направлена Министерству образования и науки Камчатского края на пункт 6.2.3. (экономия денежных средств и их перераспределение, уведомление от 26.10.2015 № 8949). «Передвижка» утверждена Законом Камчатского края «О краевом бюджете на 2015 год и на плановый период 2016 и 2017 годов»;</w:t>
      </w:r>
    </w:p>
    <w:p w:rsidR="004E1858" w:rsidRPr="00C10BAB" w:rsidRDefault="004E1858" w:rsidP="00DC7F8E">
      <w:pPr>
        <w:pStyle w:val="aa"/>
        <w:spacing w:after="0" w:line="240" w:lineRule="auto"/>
        <w:ind w:left="0" w:firstLine="709"/>
        <w:jc w:val="both"/>
        <w:rPr>
          <w:rFonts w:ascii="Times New Roman" w:hAnsi="Times New Roman"/>
          <w:sz w:val="28"/>
          <w:szCs w:val="28"/>
        </w:rPr>
      </w:pPr>
      <w:r w:rsidRPr="00C10BAB">
        <w:rPr>
          <w:rFonts w:ascii="Times New Roman" w:hAnsi="Times New Roman"/>
          <w:sz w:val="28"/>
          <w:szCs w:val="28"/>
        </w:rPr>
        <w:t>4) уменьшены ассигнования пункта 6.2.1.  на сумму 1 400,00 тыс. руб. на 2015 год. Данная сумма направлена Министерству образования и науки Камчатского края на пункт 6.2.3. (экономия денежных средств и их перераспределение, уведомление от 29.10.2015 № 8985). «Передвижка» утверждена Законом Камчатского края «О краевом бюджете на 2015 год и на плановый период 2016 и 2017 годов»;</w:t>
      </w:r>
    </w:p>
    <w:p w:rsidR="004E1858" w:rsidRPr="00C10BAB" w:rsidRDefault="004E1858" w:rsidP="00DC7F8E">
      <w:pPr>
        <w:pStyle w:val="aa"/>
        <w:spacing w:after="0" w:line="240" w:lineRule="auto"/>
        <w:ind w:left="0" w:firstLine="709"/>
        <w:jc w:val="both"/>
        <w:rPr>
          <w:rFonts w:ascii="Times New Roman" w:hAnsi="Times New Roman"/>
          <w:sz w:val="28"/>
          <w:szCs w:val="28"/>
        </w:rPr>
      </w:pPr>
      <w:r w:rsidRPr="00C10BAB">
        <w:rPr>
          <w:rFonts w:ascii="Times New Roman" w:hAnsi="Times New Roman"/>
          <w:sz w:val="28"/>
          <w:szCs w:val="28"/>
        </w:rPr>
        <w:t>5) на 842,0 тыс. руб. уменьшено финансирование мероприятия 6.3.6. Данные средства направлены на следующие мероприятия:</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- 442,0 тыс. руб. на мероприятие 6.2.1.;</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 xml:space="preserve">- 400,0 тыс. руб. на мероприятие 6.2.5..  </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Указанная «передвижка» вызвана тем, что военно-спортивный центр «Кадет» не проводил осеннюю оздоровительную смену 2015 года ввиду смены места расположения. Оставшиеся средства направлены на мероприятия, требующие дополнительного финансирования. Уведомление от 13.11.2015 № 9138.</w:t>
      </w:r>
    </w:p>
    <w:p w:rsidR="004E1858" w:rsidRPr="00C10BAB" w:rsidRDefault="004E1858" w:rsidP="00DC7F8E">
      <w:pPr>
        <w:pStyle w:val="aa"/>
        <w:spacing w:after="0" w:line="240" w:lineRule="auto"/>
        <w:ind w:left="0" w:firstLine="709"/>
        <w:jc w:val="both"/>
        <w:rPr>
          <w:rFonts w:ascii="Times New Roman" w:hAnsi="Times New Roman"/>
          <w:sz w:val="28"/>
          <w:szCs w:val="28"/>
        </w:rPr>
      </w:pPr>
      <w:r w:rsidRPr="00C10BAB">
        <w:rPr>
          <w:rFonts w:ascii="Times New Roman" w:hAnsi="Times New Roman"/>
          <w:sz w:val="28"/>
          <w:szCs w:val="28"/>
        </w:rPr>
        <w:t>6) на 663,41715 тыс. руб. уменьшено финансирование мероприятия 6.3.6. Данные средства направлены на следующие мероприятия:</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lastRenderedPageBreak/>
        <w:t>- 23,44815 тыс. руб. на мероприятие 6.4.1.;</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 xml:space="preserve">- 639,969 тыс. руб. на мероприятие 6.2.2..  </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Указанная «передвижка» вызвана тем, что военно-спортивный центр «Кадет» не проводил осеннюю оздоровительную смену 2015 года ввиду смены места расположения. Оставшиеся средства направлены на мероприятия, требующие дополнительного финансирования. Уведомление от 06.11.2015 № 8730.</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7) уменьшены ассигнования пункта 6.2.1. на сумму 574,01137 тыс. руб. (ассигнования в указанном объеме переведены на пункт 6.3.6., докладная записка без номера от 26.11.2015 (в связи с необходимостью дополнительного финансирования ВСЦ «Кадет»).</w:t>
      </w:r>
    </w:p>
    <w:p w:rsidR="004E1858" w:rsidRPr="00C10BAB" w:rsidRDefault="004E1858" w:rsidP="00DC7F8E">
      <w:pPr>
        <w:pStyle w:val="aa"/>
        <w:widowControl w:val="0"/>
        <w:autoSpaceDE w:val="0"/>
        <w:autoSpaceDN w:val="0"/>
        <w:adjustRightInd w:val="0"/>
        <w:spacing w:after="0" w:line="240" w:lineRule="auto"/>
        <w:ind w:left="0" w:firstLine="851"/>
        <w:jc w:val="both"/>
        <w:rPr>
          <w:rFonts w:ascii="Times New Roman" w:hAnsi="Times New Roman"/>
          <w:b/>
          <w:sz w:val="28"/>
          <w:szCs w:val="28"/>
        </w:rPr>
      </w:pPr>
      <w:r w:rsidRPr="00C10BAB">
        <w:rPr>
          <w:rFonts w:ascii="Times New Roman" w:hAnsi="Times New Roman"/>
          <w:b/>
          <w:sz w:val="28"/>
          <w:szCs w:val="28"/>
        </w:rPr>
        <w:t>Контрольные события</w:t>
      </w:r>
      <w:r w:rsidR="002C4259" w:rsidRPr="00C10BAB">
        <w:rPr>
          <w:rFonts w:ascii="Times New Roman" w:hAnsi="Times New Roman"/>
          <w:b/>
          <w:sz w:val="28"/>
          <w:szCs w:val="28"/>
        </w:rPr>
        <w:t xml:space="preserve"> подпрограммы 6</w:t>
      </w:r>
      <w:r w:rsidRPr="00C10BAB">
        <w:rPr>
          <w:rFonts w:ascii="Times New Roman" w:hAnsi="Times New Roman"/>
          <w:b/>
          <w:sz w:val="28"/>
          <w:szCs w:val="28"/>
        </w:rPr>
        <w:t>:</w:t>
      </w:r>
    </w:p>
    <w:p w:rsidR="004E1858" w:rsidRPr="00C10BAB" w:rsidRDefault="004E1858" w:rsidP="00DC7F8E">
      <w:pPr>
        <w:widowControl w:val="0"/>
        <w:autoSpaceDE w:val="0"/>
        <w:autoSpaceDN w:val="0"/>
        <w:adjustRightInd w:val="0"/>
        <w:spacing w:after="0" w:line="240" w:lineRule="auto"/>
        <w:ind w:firstLine="851"/>
        <w:jc w:val="both"/>
        <w:rPr>
          <w:rFonts w:ascii="Times New Roman" w:hAnsi="Times New Roman"/>
          <w:sz w:val="28"/>
          <w:szCs w:val="28"/>
        </w:rPr>
      </w:pPr>
      <w:r w:rsidRPr="00C10BAB">
        <w:rPr>
          <w:rFonts w:ascii="Times New Roman" w:hAnsi="Times New Roman"/>
          <w:sz w:val="28"/>
          <w:szCs w:val="28"/>
        </w:rPr>
        <w:t xml:space="preserve">Контрольное событие программы 5.1: Организован отдых и оздоровление детей, нуждающихся в психологопедагогическом и ином специальном сопровождении, в том числе детей и подростков, оказавшихся в трудной жизненной ситуации, в детских оздоровительных лагерях (1985 детей), </w:t>
      </w:r>
      <w:r w:rsidRPr="00C10BAB">
        <w:rPr>
          <w:rFonts w:ascii="Times New Roman" w:hAnsi="Times New Roman"/>
          <w:b/>
          <w:sz w:val="28"/>
          <w:szCs w:val="28"/>
        </w:rPr>
        <w:t>выполнено в полном объеме</w:t>
      </w:r>
      <w:r w:rsidRPr="00C10BAB">
        <w:rPr>
          <w:rFonts w:ascii="Times New Roman" w:hAnsi="Times New Roman"/>
          <w:sz w:val="28"/>
          <w:szCs w:val="28"/>
        </w:rPr>
        <w:t>, оздоровлено 1985 детей.</w:t>
      </w:r>
    </w:p>
    <w:p w:rsidR="004E1858" w:rsidRPr="00C10BAB" w:rsidRDefault="004E1858" w:rsidP="00DC7F8E">
      <w:pPr>
        <w:spacing w:after="0" w:line="240" w:lineRule="auto"/>
        <w:ind w:firstLine="851"/>
        <w:jc w:val="both"/>
        <w:rPr>
          <w:rFonts w:ascii="Times New Roman" w:hAnsi="Times New Roman"/>
          <w:sz w:val="28"/>
          <w:szCs w:val="28"/>
        </w:rPr>
      </w:pPr>
      <w:r w:rsidRPr="00C10BAB">
        <w:rPr>
          <w:rFonts w:ascii="Times New Roman" w:hAnsi="Times New Roman"/>
          <w:sz w:val="28"/>
          <w:szCs w:val="28"/>
        </w:rPr>
        <w:t xml:space="preserve">Контрольное событие программы 5.2: Улучшена инфраструктура и материально-техническая база загородного оздоровительного лагеря им. Ю. Гагарина. Сдача в эксплуатацию административного здания. Данное контрольное событие </w:t>
      </w:r>
      <w:r w:rsidRPr="00C10BAB">
        <w:rPr>
          <w:rFonts w:ascii="Times New Roman" w:hAnsi="Times New Roman"/>
          <w:b/>
          <w:sz w:val="28"/>
          <w:szCs w:val="28"/>
        </w:rPr>
        <w:t>выполнено в полном объеме</w:t>
      </w:r>
      <w:r w:rsidRPr="00C10BAB">
        <w:rPr>
          <w:rFonts w:ascii="Times New Roman" w:hAnsi="Times New Roman"/>
          <w:sz w:val="28"/>
          <w:szCs w:val="28"/>
        </w:rPr>
        <w:t xml:space="preserve">, административно здание сдано в эксплуатацию в декабре 2015 года. </w:t>
      </w:r>
    </w:p>
    <w:p w:rsidR="004E1858" w:rsidRPr="00C10BAB" w:rsidRDefault="004E1858" w:rsidP="00DC7F8E">
      <w:pPr>
        <w:spacing w:after="0" w:line="240" w:lineRule="auto"/>
        <w:ind w:firstLine="851"/>
        <w:jc w:val="both"/>
        <w:rPr>
          <w:rFonts w:ascii="Times New Roman" w:hAnsi="Times New Roman"/>
          <w:sz w:val="28"/>
          <w:szCs w:val="28"/>
        </w:rPr>
      </w:pPr>
    </w:p>
    <w:p w:rsidR="00E05B83" w:rsidRPr="00C10BAB" w:rsidRDefault="00E05B83" w:rsidP="00DC7F8E">
      <w:pPr>
        <w:pStyle w:val="aa"/>
        <w:widowControl w:val="0"/>
        <w:autoSpaceDE w:val="0"/>
        <w:autoSpaceDN w:val="0"/>
        <w:adjustRightInd w:val="0"/>
        <w:spacing w:line="240" w:lineRule="auto"/>
        <w:ind w:left="0" w:firstLine="709"/>
        <w:jc w:val="both"/>
        <w:rPr>
          <w:rFonts w:ascii="Times New Roman" w:hAnsi="Times New Roman"/>
          <w:sz w:val="28"/>
          <w:szCs w:val="28"/>
        </w:rPr>
      </w:pPr>
    </w:p>
    <w:p w:rsidR="00E05B83" w:rsidRPr="00C10BAB" w:rsidRDefault="00E05B83" w:rsidP="00DC7F8E">
      <w:pPr>
        <w:pStyle w:val="aa"/>
        <w:widowControl w:val="0"/>
        <w:autoSpaceDE w:val="0"/>
        <w:autoSpaceDN w:val="0"/>
        <w:adjustRightInd w:val="0"/>
        <w:spacing w:line="240" w:lineRule="auto"/>
        <w:ind w:left="0" w:firstLine="709"/>
        <w:jc w:val="both"/>
        <w:rPr>
          <w:rFonts w:ascii="Times New Roman" w:hAnsi="Times New Roman"/>
          <w:sz w:val="28"/>
          <w:szCs w:val="28"/>
        </w:rPr>
      </w:pPr>
    </w:p>
    <w:p w:rsidR="00EC23D3" w:rsidRPr="00C10BAB" w:rsidRDefault="00EC23D3" w:rsidP="00DC7F8E">
      <w:pPr>
        <w:spacing w:after="0" w:line="240" w:lineRule="auto"/>
        <w:ind w:firstLine="708"/>
        <w:jc w:val="both"/>
        <w:rPr>
          <w:rFonts w:ascii="Times New Roman" w:hAnsi="Times New Roman"/>
          <w:sz w:val="28"/>
          <w:szCs w:val="28"/>
        </w:rPr>
      </w:pPr>
    </w:p>
    <w:p w:rsidR="000E4883" w:rsidRPr="00C10BAB" w:rsidRDefault="000E4883" w:rsidP="00DC7F8E">
      <w:pPr>
        <w:spacing w:after="0" w:line="240" w:lineRule="auto"/>
        <w:ind w:firstLine="708"/>
        <w:jc w:val="both"/>
        <w:rPr>
          <w:rFonts w:ascii="Times New Roman" w:hAnsi="Times New Roman"/>
          <w:sz w:val="28"/>
          <w:szCs w:val="28"/>
        </w:rPr>
      </w:pPr>
    </w:p>
    <w:p w:rsidR="000E4883" w:rsidRPr="00C10BAB" w:rsidRDefault="000E4883" w:rsidP="00DC7F8E">
      <w:pPr>
        <w:spacing w:after="0" w:line="240" w:lineRule="auto"/>
        <w:ind w:firstLine="708"/>
        <w:jc w:val="both"/>
        <w:rPr>
          <w:rFonts w:ascii="Times New Roman" w:hAnsi="Times New Roman"/>
          <w:sz w:val="28"/>
          <w:szCs w:val="28"/>
        </w:rPr>
      </w:pPr>
    </w:p>
    <w:p w:rsidR="000E4883" w:rsidRPr="00C10BAB" w:rsidRDefault="000E4883" w:rsidP="00DC7F8E">
      <w:pPr>
        <w:spacing w:after="0" w:line="240" w:lineRule="auto"/>
        <w:ind w:firstLine="708"/>
        <w:jc w:val="both"/>
        <w:rPr>
          <w:rFonts w:ascii="Times New Roman" w:hAnsi="Times New Roman"/>
          <w:sz w:val="28"/>
          <w:szCs w:val="28"/>
        </w:rPr>
      </w:pPr>
    </w:p>
    <w:p w:rsidR="000E4883" w:rsidRPr="00C10BAB" w:rsidRDefault="000E4883" w:rsidP="00DC7F8E">
      <w:pPr>
        <w:spacing w:after="0" w:line="240" w:lineRule="auto"/>
        <w:ind w:firstLine="708"/>
        <w:jc w:val="both"/>
        <w:rPr>
          <w:rFonts w:ascii="Times New Roman" w:hAnsi="Times New Roman"/>
          <w:sz w:val="28"/>
          <w:szCs w:val="28"/>
        </w:rPr>
      </w:pPr>
    </w:p>
    <w:p w:rsidR="000E4883" w:rsidRPr="00C10BAB" w:rsidRDefault="000E4883" w:rsidP="00DC7F8E">
      <w:pPr>
        <w:spacing w:after="0" w:line="240" w:lineRule="auto"/>
        <w:ind w:firstLine="708"/>
        <w:jc w:val="both"/>
        <w:rPr>
          <w:rFonts w:ascii="Times New Roman" w:hAnsi="Times New Roman"/>
          <w:sz w:val="28"/>
          <w:szCs w:val="28"/>
        </w:rPr>
      </w:pPr>
    </w:p>
    <w:p w:rsidR="00CA0EE6" w:rsidRPr="00C10BAB" w:rsidRDefault="00CA0EE6" w:rsidP="00DC7F8E">
      <w:pPr>
        <w:spacing w:after="0" w:line="240" w:lineRule="auto"/>
        <w:ind w:firstLine="708"/>
        <w:jc w:val="both"/>
        <w:rPr>
          <w:rFonts w:ascii="Times New Roman" w:hAnsi="Times New Roman"/>
          <w:sz w:val="28"/>
          <w:szCs w:val="28"/>
        </w:rPr>
      </w:pPr>
    </w:p>
    <w:p w:rsidR="00DF5461" w:rsidRPr="00C10BAB" w:rsidRDefault="00DF5461" w:rsidP="00DC7F8E">
      <w:pPr>
        <w:spacing w:after="0" w:line="240" w:lineRule="auto"/>
        <w:ind w:firstLine="708"/>
        <w:jc w:val="both"/>
        <w:rPr>
          <w:rFonts w:ascii="Times New Roman" w:hAnsi="Times New Roman"/>
          <w:sz w:val="28"/>
          <w:szCs w:val="28"/>
          <w:lang w:val="en-US"/>
        </w:rPr>
      </w:pPr>
    </w:p>
    <w:p w:rsidR="00154D71" w:rsidRPr="00C10BAB" w:rsidRDefault="00154D71" w:rsidP="00DC7F8E">
      <w:pPr>
        <w:spacing w:after="0" w:line="240" w:lineRule="auto"/>
        <w:ind w:firstLine="708"/>
        <w:jc w:val="both"/>
        <w:rPr>
          <w:rFonts w:ascii="Times New Roman" w:hAnsi="Times New Roman"/>
          <w:sz w:val="28"/>
          <w:szCs w:val="28"/>
          <w:lang w:val="en-US"/>
        </w:rPr>
      </w:pPr>
    </w:p>
    <w:p w:rsidR="00154D71" w:rsidRPr="00C10BAB" w:rsidRDefault="00154D71" w:rsidP="00DC7F8E">
      <w:pPr>
        <w:spacing w:after="0" w:line="240" w:lineRule="auto"/>
        <w:ind w:firstLine="708"/>
        <w:jc w:val="both"/>
        <w:rPr>
          <w:rFonts w:ascii="Times New Roman" w:hAnsi="Times New Roman"/>
          <w:sz w:val="28"/>
          <w:szCs w:val="28"/>
          <w:lang w:val="en-US"/>
        </w:rPr>
      </w:pPr>
    </w:p>
    <w:p w:rsidR="00154D71" w:rsidRDefault="00154D71"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Default="000746D5" w:rsidP="00DC7F8E">
      <w:pPr>
        <w:spacing w:after="0" w:line="240" w:lineRule="auto"/>
        <w:ind w:firstLine="708"/>
        <w:jc w:val="both"/>
        <w:rPr>
          <w:rFonts w:ascii="Times New Roman" w:hAnsi="Times New Roman"/>
          <w:sz w:val="28"/>
          <w:szCs w:val="28"/>
        </w:rPr>
      </w:pPr>
    </w:p>
    <w:p w:rsidR="000746D5" w:rsidRPr="000746D5" w:rsidRDefault="000746D5" w:rsidP="00DC7F8E">
      <w:pPr>
        <w:spacing w:after="0" w:line="240" w:lineRule="auto"/>
        <w:ind w:firstLine="708"/>
        <w:jc w:val="both"/>
        <w:rPr>
          <w:rFonts w:ascii="Times New Roman" w:hAnsi="Times New Roman"/>
          <w:sz w:val="28"/>
          <w:szCs w:val="28"/>
        </w:rPr>
      </w:pPr>
    </w:p>
    <w:p w:rsidR="00D41FFE" w:rsidRPr="00C10BAB" w:rsidRDefault="000E4883" w:rsidP="00DC7F8E">
      <w:pPr>
        <w:pStyle w:val="aa"/>
        <w:numPr>
          <w:ilvl w:val="0"/>
          <w:numId w:val="16"/>
        </w:numPr>
        <w:shd w:val="clear" w:color="auto" w:fill="FFFFFF"/>
        <w:spacing w:after="0" w:line="240" w:lineRule="auto"/>
        <w:ind w:left="0" w:firstLine="0"/>
        <w:rPr>
          <w:rFonts w:ascii="Times New Roman" w:hAnsi="Times New Roman"/>
          <w:b/>
          <w:sz w:val="28"/>
          <w:szCs w:val="28"/>
        </w:rPr>
      </w:pPr>
      <w:r w:rsidRPr="00C10BAB">
        <w:rPr>
          <w:rFonts w:ascii="Times New Roman" w:hAnsi="Times New Roman"/>
          <w:b/>
          <w:sz w:val="28"/>
          <w:szCs w:val="28"/>
          <w:u w:val="single"/>
        </w:rPr>
        <w:lastRenderedPageBreak/>
        <w:t>Характеристика вкла</w:t>
      </w:r>
      <w:r w:rsidR="00154D71" w:rsidRPr="00C10BAB">
        <w:rPr>
          <w:rFonts w:ascii="Times New Roman" w:hAnsi="Times New Roman"/>
          <w:b/>
          <w:sz w:val="28"/>
          <w:szCs w:val="28"/>
          <w:u w:val="single"/>
        </w:rPr>
        <w:t xml:space="preserve">да основных </w:t>
      </w:r>
      <w:r w:rsidRPr="00C10BAB">
        <w:rPr>
          <w:rFonts w:ascii="Times New Roman" w:hAnsi="Times New Roman"/>
          <w:b/>
          <w:sz w:val="28"/>
          <w:szCs w:val="28"/>
          <w:u w:val="single"/>
        </w:rPr>
        <w:t>результато</w:t>
      </w:r>
      <w:r w:rsidRPr="00C10BAB">
        <w:rPr>
          <w:rFonts w:ascii="Times New Roman" w:hAnsi="Times New Roman"/>
          <w:b/>
          <w:sz w:val="28"/>
          <w:szCs w:val="28"/>
        </w:rPr>
        <w:t>в</w:t>
      </w:r>
      <w:r w:rsidR="00154D71" w:rsidRPr="00C10BAB">
        <w:rPr>
          <w:rFonts w:ascii="Times New Roman" w:hAnsi="Times New Roman"/>
          <w:b/>
          <w:sz w:val="28"/>
          <w:szCs w:val="28"/>
        </w:rPr>
        <w:t xml:space="preserve">  в решение задач </w:t>
      </w:r>
      <w:r w:rsidRPr="00C10BAB">
        <w:rPr>
          <w:rFonts w:ascii="Times New Roman" w:hAnsi="Times New Roman"/>
          <w:b/>
          <w:sz w:val="28"/>
          <w:szCs w:val="28"/>
        </w:rPr>
        <w:t>и достижение целей государственной программы</w:t>
      </w:r>
      <w:r w:rsidR="00DF5461" w:rsidRPr="00C10BAB">
        <w:rPr>
          <w:rFonts w:ascii="Times New Roman" w:hAnsi="Times New Roman"/>
          <w:b/>
          <w:sz w:val="28"/>
          <w:szCs w:val="28"/>
        </w:rPr>
        <w:t>:</w:t>
      </w:r>
    </w:p>
    <w:p w:rsidR="00D41FFE" w:rsidRPr="00C10BAB" w:rsidRDefault="000E4883"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выполнение мероприятий способствовало достижению цели</w:t>
      </w:r>
      <w:r w:rsidR="00D41FFE" w:rsidRPr="00C10BAB">
        <w:rPr>
          <w:rFonts w:ascii="Times New Roman" w:hAnsi="Times New Roman"/>
          <w:sz w:val="28"/>
          <w:szCs w:val="28"/>
        </w:rPr>
        <w:t>:</w:t>
      </w:r>
    </w:p>
    <w:p w:rsidR="000E4883" w:rsidRPr="00C10BAB" w:rsidRDefault="000E4883"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 – обеспечение возможности  гражданам  систематически заниматься физической культурой и массовым спортом и вести здоровый образ жизни. В 2015 году значительно увеличить количество  граждан систематически  занимающихся физической культурой и спортом на 3505 чел. по отношению к  2014 году (2014 год – 71 871 чел., 2015 год – 75 376 чел.). </w:t>
      </w:r>
    </w:p>
    <w:p w:rsidR="00DF5461" w:rsidRPr="00C10BAB" w:rsidRDefault="00DF5461"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xml:space="preserve">- обеспечена работа государственных учреждений сферы физической культуры и спорта, создано краевое  учреждение – детско-юношеская спортивная школа по хоккею, увеличено количество занимающихся детей в краевых спортивных школах на 317 чел., повышена квалификация 53 специалистов учреждений сферы физической культуры и спорта, дополнительно  для работы в сферу физической культуры и спорта  привлечены  51   штатный специалист (2014 год – 872 чел., 2015 год -  923  чел.). Выполнение мероприятий способствовало достижению цели – обеспечение конкурентоспособности камчатских спортсменов на всероссийских спортивных соревнованиях, в 2015 году камчатскими спортсменами завоевано 165 медалей в чемпионатах  и первенствах России, официальных международных спортивных соревнованиях; 26 камчатским спортсменам присвоены спортивные звания Мастер спорта России и Мастер спорта России международного класса,   117 спортсменам – спортивный разряд Кандидат в мастера спорта  (2014 год спортивные звания – 11 чел.; спортивный разряд «Кандидат в мастера спорта – 113 чел.).   </w:t>
      </w:r>
    </w:p>
    <w:p w:rsidR="00CA0EE6" w:rsidRPr="00C10BAB" w:rsidRDefault="00CA0EE6"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 выполнение мероприятий способствовало достижению цели – </w:t>
      </w:r>
      <w:r w:rsidRPr="00C10BAB">
        <w:rPr>
          <w:rFonts w:ascii="Times New Roman" w:eastAsia="Times New Roman" w:hAnsi="Times New Roman"/>
          <w:sz w:val="28"/>
          <w:szCs w:val="28"/>
          <w:lang w:eastAsia="ru-RU"/>
        </w:rPr>
        <w:t>развитие инфраструктуры для занятий физической культурой и массовым спортом, а также для подготовки спортивного резерва и спортсменов высокого класса,  и с</w:t>
      </w:r>
      <w:r w:rsidRPr="00C10BAB">
        <w:rPr>
          <w:rFonts w:ascii="Times New Roman" w:hAnsi="Times New Roman"/>
          <w:sz w:val="28"/>
          <w:szCs w:val="28"/>
        </w:rPr>
        <w:t>оздание условий для систематических занятий физической культурой и спортом населения в Камчатском крае.</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детям, находящихся в трудной жизненной ситуации отдохнуть в лагерях в Камчатском крае бесплатно.</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детям, находящихся в трудной жизненной ситуации, в Г. Петропавловске-Камчатском, с. Мильково, Пенжинском районе отдохнуть на базе учреждений социальной защиты.</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отдохнуть в профильных лагерях Камчатского края.</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отдохнуть 10 122 детям в оздоровительных лагерях дневного пребывания (в 2014г. – 9956);</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отдыха детей школьного возраста за пределами Камчатского края</w:t>
      </w:r>
    </w:p>
    <w:p w:rsidR="00D41FFE" w:rsidRPr="00C10BAB" w:rsidRDefault="00D41FFE" w:rsidP="00DC7F8E">
      <w:pPr>
        <w:shd w:val="clear" w:color="auto" w:fill="FFFFFF"/>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 обеспечение возможности несовершеннолетним, состоящим на учете в ОДН, КДН отдохнуть в условиях ВСЦ «Кадет», «Звезда».</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lastRenderedPageBreak/>
        <w:t>– обеспечение возможности оздоровления детей и молодежи в загородных стационарных детских лагерях. За отчетный период оздоровлено 5859 детей, что на 0,3 % больше показателей 2014 года.</w:t>
      </w:r>
    </w:p>
    <w:p w:rsidR="000E4883" w:rsidRPr="00C10BAB" w:rsidRDefault="000E4883" w:rsidP="00DC7F8E">
      <w:pPr>
        <w:shd w:val="clear" w:color="auto" w:fill="FFFFFF" w:themeFill="background1"/>
        <w:spacing w:after="0" w:line="240" w:lineRule="auto"/>
        <w:jc w:val="both"/>
        <w:rPr>
          <w:rFonts w:ascii="Times New Roman" w:hAnsi="Times New Roman"/>
          <w:sz w:val="28"/>
          <w:szCs w:val="28"/>
        </w:rPr>
      </w:pPr>
    </w:p>
    <w:p w:rsidR="000E4883" w:rsidRDefault="000E4883" w:rsidP="00DC7F8E">
      <w:pPr>
        <w:pStyle w:val="aa"/>
        <w:numPr>
          <w:ilvl w:val="0"/>
          <w:numId w:val="16"/>
        </w:numPr>
        <w:spacing w:line="240" w:lineRule="auto"/>
        <w:rPr>
          <w:rFonts w:ascii="Times New Roman" w:hAnsi="Times New Roman"/>
          <w:sz w:val="28"/>
          <w:szCs w:val="28"/>
        </w:rPr>
      </w:pPr>
      <w:r w:rsidRPr="00C10BAB">
        <w:rPr>
          <w:rFonts w:ascii="Times New Roman" w:hAnsi="Times New Roman"/>
          <w:b/>
          <w:sz w:val="28"/>
          <w:szCs w:val="28"/>
          <w:u w:val="single"/>
        </w:rPr>
        <w:t>Сведения о достижении значений показателя</w:t>
      </w:r>
      <w:r w:rsidRPr="00C10BAB">
        <w:rPr>
          <w:rFonts w:ascii="Times New Roman" w:hAnsi="Times New Roman"/>
          <w:b/>
          <w:sz w:val="28"/>
          <w:szCs w:val="28"/>
        </w:rPr>
        <w:t xml:space="preserve"> (индикатора)</w:t>
      </w:r>
      <w:r w:rsidRPr="00C10BAB">
        <w:rPr>
          <w:rFonts w:ascii="Times New Roman" w:hAnsi="Times New Roman"/>
          <w:sz w:val="28"/>
          <w:szCs w:val="28"/>
        </w:rPr>
        <w:t xml:space="preserve"> государственной программы см. Приложение 1 (таблица 11).</w:t>
      </w:r>
    </w:p>
    <w:p w:rsidR="000746D5" w:rsidRPr="00C10BAB" w:rsidRDefault="000746D5" w:rsidP="000746D5">
      <w:pPr>
        <w:pStyle w:val="aa"/>
        <w:spacing w:line="240" w:lineRule="auto"/>
        <w:ind w:left="1146"/>
        <w:rPr>
          <w:rFonts w:ascii="Times New Roman" w:hAnsi="Times New Roman"/>
          <w:sz w:val="28"/>
          <w:szCs w:val="28"/>
        </w:rPr>
      </w:pPr>
    </w:p>
    <w:p w:rsidR="000E4883" w:rsidRPr="00C10BAB" w:rsidRDefault="000E4883" w:rsidP="00DC7F8E">
      <w:pPr>
        <w:pStyle w:val="aa"/>
        <w:numPr>
          <w:ilvl w:val="0"/>
          <w:numId w:val="16"/>
        </w:numPr>
        <w:spacing w:after="0" w:line="240" w:lineRule="auto"/>
        <w:rPr>
          <w:rFonts w:ascii="Times New Roman" w:hAnsi="Times New Roman"/>
          <w:b/>
          <w:sz w:val="28"/>
          <w:szCs w:val="28"/>
        </w:rPr>
      </w:pPr>
      <w:r w:rsidRPr="00C10BAB">
        <w:rPr>
          <w:rFonts w:ascii="Times New Roman" w:hAnsi="Times New Roman"/>
          <w:b/>
          <w:sz w:val="28"/>
          <w:szCs w:val="28"/>
          <w:u w:val="single"/>
        </w:rPr>
        <w:t>Анализ факторов, повлиявших</w:t>
      </w:r>
      <w:r w:rsidRPr="00C10BAB">
        <w:rPr>
          <w:rFonts w:ascii="Times New Roman" w:hAnsi="Times New Roman"/>
          <w:b/>
          <w:sz w:val="28"/>
          <w:szCs w:val="28"/>
        </w:rPr>
        <w:t xml:space="preserve"> на ход реализации  подпрограммы</w:t>
      </w:r>
    </w:p>
    <w:p w:rsidR="00154D71" w:rsidRPr="00C10BAB" w:rsidRDefault="00154D71" w:rsidP="00DC7F8E">
      <w:pPr>
        <w:pStyle w:val="aa"/>
        <w:spacing w:after="0" w:line="240" w:lineRule="auto"/>
        <w:ind w:left="0" w:firstLine="426"/>
        <w:jc w:val="both"/>
        <w:rPr>
          <w:rFonts w:ascii="Times New Roman" w:hAnsi="Times New Roman"/>
          <w:i/>
          <w:sz w:val="28"/>
          <w:szCs w:val="28"/>
        </w:rPr>
      </w:pPr>
    </w:p>
    <w:p w:rsidR="00CA0EE6" w:rsidRPr="00C10BAB" w:rsidRDefault="00CA0EE6" w:rsidP="00DC7F8E">
      <w:pPr>
        <w:pStyle w:val="aa"/>
        <w:spacing w:after="0" w:line="240" w:lineRule="auto"/>
        <w:ind w:left="0" w:firstLine="426"/>
        <w:jc w:val="both"/>
        <w:rPr>
          <w:rFonts w:ascii="Times New Roman" w:hAnsi="Times New Roman"/>
          <w:i/>
          <w:sz w:val="28"/>
          <w:szCs w:val="28"/>
          <w:u w:val="single"/>
        </w:rPr>
      </w:pPr>
      <w:r w:rsidRPr="00C10BAB">
        <w:rPr>
          <w:rFonts w:ascii="Times New Roman" w:hAnsi="Times New Roman"/>
          <w:i/>
          <w:sz w:val="28"/>
          <w:szCs w:val="28"/>
          <w:u w:val="single"/>
        </w:rPr>
        <w:t>Факторы, обеспечивающие положительную динамику реализации ГП:</w:t>
      </w:r>
    </w:p>
    <w:p w:rsidR="00CA0EE6" w:rsidRPr="00C10BAB" w:rsidRDefault="00CA0EE6" w:rsidP="00DC7F8E">
      <w:pPr>
        <w:pStyle w:val="aa"/>
        <w:spacing w:after="0" w:line="240" w:lineRule="auto"/>
        <w:ind w:left="0" w:firstLine="426"/>
        <w:jc w:val="both"/>
        <w:rPr>
          <w:rFonts w:ascii="Times New Roman" w:hAnsi="Times New Roman"/>
          <w:sz w:val="28"/>
          <w:szCs w:val="28"/>
        </w:rPr>
      </w:pPr>
      <w:r w:rsidRPr="00C10BAB">
        <w:rPr>
          <w:rFonts w:ascii="Times New Roman" w:hAnsi="Times New Roman"/>
          <w:sz w:val="28"/>
          <w:szCs w:val="28"/>
        </w:rPr>
        <w:t>отлаженная система работы с подведомственными учреждениями;</w:t>
      </w:r>
    </w:p>
    <w:p w:rsidR="00D41FFE" w:rsidRPr="00C10BAB" w:rsidRDefault="00D41FFE"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 отлаженная система реализации мероприятий;</w:t>
      </w:r>
    </w:p>
    <w:p w:rsidR="00CA0EE6" w:rsidRPr="00C10BAB" w:rsidRDefault="00CA0EE6" w:rsidP="00DC7F8E">
      <w:pPr>
        <w:pStyle w:val="aa"/>
        <w:spacing w:after="0" w:line="240" w:lineRule="auto"/>
        <w:ind w:left="0" w:firstLine="426"/>
        <w:jc w:val="both"/>
        <w:rPr>
          <w:rFonts w:ascii="Times New Roman" w:hAnsi="Times New Roman"/>
          <w:sz w:val="28"/>
          <w:szCs w:val="28"/>
        </w:rPr>
      </w:pPr>
      <w:r w:rsidRPr="00C10BAB">
        <w:rPr>
          <w:rFonts w:ascii="Times New Roman" w:hAnsi="Times New Roman"/>
          <w:sz w:val="28"/>
          <w:szCs w:val="28"/>
        </w:rPr>
        <w:t>гибкая система передвижки средств, что позволяет наиболее эффективно обеспечивать реализацию государственной молодежной политики, учитывая специфику отрасли, подстраиваясь под современные требования.</w:t>
      </w:r>
    </w:p>
    <w:p w:rsidR="00D41FFE" w:rsidRPr="00C10BAB" w:rsidRDefault="00D41FFE"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 отработанная система субсидирования загородных стационарных детских оздоровительных лагерей; профильных лагерей; военно-спортивных центров;</w:t>
      </w:r>
    </w:p>
    <w:p w:rsidR="00D41FFE" w:rsidRPr="00C10BAB" w:rsidRDefault="00D41FFE"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 планомерная реализация мероприятия по строительству ДОЛ «Гагарин» со стороны ГУП «Камчатстройэнергосервис».</w:t>
      </w:r>
    </w:p>
    <w:p w:rsidR="00D41FFE" w:rsidRPr="00C10BAB" w:rsidRDefault="00D41FFE" w:rsidP="00DC7F8E">
      <w:pPr>
        <w:spacing w:after="0" w:line="240" w:lineRule="auto"/>
        <w:ind w:firstLine="708"/>
        <w:contextualSpacing/>
        <w:jc w:val="both"/>
        <w:rPr>
          <w:rFonts w:ascii="Times New Roman" w:hAnsi="Times New Roman"/>
          <w:sz w:val="28"/>
          <w:szCs w:val="28"/>
          <w:lang w:eastAsia="ru-RU"/>
        </w:rPr>
      </w:pPr>
      <w:r w:rsidRPr="00C10BAB">
        <w:rPr>
          <w:rFonts w:ascii="Times New Roman" w:hAnsi="Times New Roman"/>
          <w:sz w:val="28"/>
          <w:szCs w:val="28"/>
          <w:lang w:eastAsia="ru-RU"/>
        </w:rPr>
        <w:t>- плановое обеспечение проведения процедур по осуществлению закупок для обеспечения государственных нужд;</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Все загородные стационарные детские лагеря были своевременно подготовлены к проведению оздоровительной кампании.</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Проведено своевременное перечисление средств субсидии местным бюджетам.</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Компенсация путевок осуществлялась в установленные сроки.</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Основные направления деятельности профильных лагерей и смен, организованных Министерством спорта и молодежной политики Камчатского края, Министерством образования и науки Камчатского края, органами местного самоуправления муниципальных образований в Камчатском крае:</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военно-спортивное – 5 лагерей;</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экологическое – 10 лагерей;</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образовательное – 2 лагеря;</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спортивно-оздоровительное (включая выездные) – 25 лагерей;</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туристическое – 6 лагерей;</w:t>
      </w:r>
    </w:p>
    <w:p w:rsidR="00D41FFE" w:rsidRPr="00C10BAB" w:rsidRDefault="00D41FFE" w:rsidP="00DC7F8E">
      <w:pPr>
        <w:numPr>
          <w:ilvl w:val="0"/>
          <w:numId w:val="26"/>
        </w:numPr>
        <w:spacing w:after="0" w:line="240" w:lineRule="auto"/>
        <w:jc w:val="both"/>
        <w:rPr>
          <w:rFonts w:ascii="Times New Roman" w:hAnsi="Times New Roman"/>
          <w:sz w:val="28"/>
          <w:szCs w:val="28"/>
        </w:rPr>
      </w:pPr>
      <w:r w:rsidRPr="00C10BAB">
        <w:rPr>
          <w:rFonts w:ascii="Times New Roman" w:hAnsi="Times New Roman"/>
          <w:sz w:val="28"/>
          <w:szCs w:val="28"/>
        </w:rPr>
        <w:t xml:space="preserve">летние специальные школы, научно-исследовательские экспедиции – 12. </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Все реализованные программы смен и лагерей направлены на досуг и оздоровление детей и молодежи; формируют позитивный социальный опыт молодого человека, его гражданское становление; развивают нравственный потенциал и творческие способности; воспитывают чувство патриотизма; способствуют приобретению умений и навыков для самостоятельной жизни.</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В целях создания более благоприятных условий оздоровления и совершенствования спортивного мастерства учащихся спортивных школ и </w:t>
      </w:r>
      <w:r w:rsidRPr="00C10BAB">
        <w:rPr>
          <w:rFonts w:ascii="Times New Roman" w:hAnsi="Times New Roman"/>
          <w:sz w:val="28"/>
          <w:szCs w:val="28"/>
        </w:rPr>
        <w:lastRenderedPageBreak/>
        <w:t>сборных команд края 15 профильных лагеря проводились за пределами Камчатского края: в Приморском, Краснодарском краях, г. Новосибирске, Республике Крым, республике Киргизия, Республике Беларусь.</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Широко использовались малозатратные формы отдыха, представленные палаточными лагерями, многодневными походами. Палаточные лагеря представляют организованный отдых для обучающихся образовательных учреждений с целью практического приобретения навыков пребывания в природных условиях, занятий физической культурой, спортом, туризмом. В 2015 году организовано 25 походов, в которых приняли участие 917 чел. (в 2014 г. – 26 походов, 1084 чел.). Снижение количества участников похода произошла из-за неблагоприятных погодных условий в июне 2015г.</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 целом, проведенные проверки в оздоровительных лагерях показали, что качество услуг по организации отдыха и оздоровления детей соответствует установленным требованиям, предоставление услуг осуществляется без существенных нарушений условий заключенных государственных контрактов. Выявляемые недостатки (нарушение режима уборки) устранялись своевременно.</w:t>
      </w:r>
    </w:p>
    <w:p w:rsidR="00D41FFE" w:rsidRPr="00C10BAB" w:rsidRDefault="00D41FFE" w:rsidP="00DC7F8E">
      <w:pPr>
        <w:spacing w:after="0" w:line="240" w:lineRule="auto"/>
        <w:ind w:firstLine="567"/>
        <w:jc w:val="both"/>
        <w:rPr>
          <w:rFonts w:ascii="Times New Roman" w:eastAsia="Times New Roman" w:hAnsi="Times New Roman"/>
          <w:sz w:val="28"/>
          <w:szCs w:val="28"/>
          <w:lang w:eastAsia="ru-RU"/>
        </w:rPr>
      </w:pPr>
      <w:r w:rsidRPr="00C10BAB">
        <w:rPr>
          <w:rFonts w:ascii="Times New Roman" w:eastAsia="Times New Roman" w:hAnsi="Times New Roman"/>
          <w:sz w:val="28"/>
          <w:szCs w:val="28"/>
          <w:lang w:eastAsia="ru-RU"/>
        </w:rPr>
        <w:t>Подростки, состоящие на учете в органах внутренних дел, в лагере получают навыки армейского порядка и дисциплины, овладевают практическими приёмами строевой подготовки, учатся грамотно вести себя в экстремальных ситуациях.</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Все учреждения, оказывающие услуги в период оздоровительной кампании, разработали и согласовали Положения о лагерях дневного пребывания, в которых определены форма и режим работы, условия приема детей и пр.</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Для обеспечения безопасности детей, в том числе детей, посещающих лагеря дневного пребывания, в зданиях, где они располагаются, установлена система видеонаблюдения, имеется круглосуточная охрана. </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 период работы лагеря детям предоставляется трехразовое питание, комплекс социальных услуг, досуговые мероприятия. Оздоровление для детей предоставляется бесплатно.</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Учреждения при оказании услуг по оздоровлению детей используют всю имеющуюся материально-техническую базу и кадровый потенциал – это возможности сенсорных комнат с новейшим реабилитационным оборудованием, спортивное оборудование, автомобильный парк, квалифицированные психологи, педагоги и социальные работники. </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В Камчатском социально-реабилитационном центре дети в период отдыха могут воспользоваться услугами массажиста, включая зондовый массаж (при наличии показаний). </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В ходе работы лагерей специалисты используют различные эффективные формы индивидуальной адаптации и социальной реабилитации детей, нуждающихся в особой заботе государства.</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Все это улучшает качество оказываемых услуг, которые намного разнообразнее, чем в традиционных пришкольных лагерях, поэтому данный </w:t>
      </w:r>
      <w:r w:rsidRPr="00C10BAB">
        <w:rPr>
          <w:rFonts w:ascii="Times New Roman" w:hAnsi="Times New Roman"/>
          <w:sz w:val="28"/>
          <w:szCs w:val="28"/>
        </w:rPr>
        <w:lastRenderedPageBreak/>
        <w:t>вид оздоровления наиболее востребован среди родителей, особенно родителей младшего школьного возраста, т.к. предоставляют возможность присмотра за детьми в период школьных каникул.</w:t>
      </w:r>
    </w:p>
    <w:p w:rsidR="00D41FFE" w:rsidRPr="00C10BAB" w:rsidRDefault="00D41FFE"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Из числа оздоровленных в лагерях данного типа детей 100 получили также и трудовую реабилитацию – дети трудоустраивались на временные рабочие места.</w:t>
      </w:r>
    </w:p>
    <w:p w:rsidR="00CA0EE6" w:rsidRPr="00C10BAB" w:rsidRDefault="00CA0EE6" w:rsidP="00DC7F8E">
      <w:pPr>
        <w:spacing w:after="0" w:line="240" w:lineRule="auto"/>
        <w:ind w:firstLine="426"/>
        <w:jc w:val="both"/>
        <w:rPr>
          <w:rFonts w:ascii="Times New Roman" w:hAnsi="Times New Roman"/>
          <w:i/>
          <w:sz w:val="28"/>
          <w:szCs w:val="28"/>
          <w:u w:val="single"/>
        </w:rPr>
      </w:pPr>
      <w:r w:rsidRPr="00C10BAB">
        <w:rPr>
          <w:rFonts w:ascii="Times New Roman" w:hAnsi="Times New Roman"/>
          <w:i/>
          <w:sz w:val="28"/>
          <w:szCs w:val="28"/>
          <w:u w:val="single"/>
        </w:rPr>
        <w:t>Факторы, обеспечивающие отрицательную динамику реализации ГП:</w:t>
      </w:r>
    </w:p>
    <w:p w:rsidR="00CA0EE6" w:rsidRPr="00C10BAB" w:rsidRDefault="00CA0EE6" w:rsidP="00DC7F8E">
      <w:pPr>
        <w:spacing w:after="0" w:line="240" w:lineRule="auto"/>
        <w:ind w:firstLine="426"/>
        <w:jc w:val="both"/>
        <w:rPr>
          <w:rFonts w:ascii="Times New Roman" w:hAnsi="Times New Roman"/>
          <w:sz w:val="28"/>
          <w:szCs w:val="28"/>
        </w:rPr>
      </w:pPr>
      <w:r w:rsidRPr="00C10BAB">
        <w:rPr>
          <w:rFonts w:ascii="Times New Roman" w:hAnsi="Times New Roman"/>
          <w:sz w:val="28"/>
          <w:szCs w:val="28"/>
        </w:rPr>
        <w:t>отсутствие 100% гарантий достижения запланированных спортивных побед камчатскими спортсменами, по результатам которых предоставляются меры социальной поддержки в соответствии с Законом Камчатского края от  06.04.2011 N 588 «О мерах социальной поддержки спортсменов, их тренеров, а также спортсменов-ведущих»;</w:t>
      </w:r>
    </w:p>
    <w:p w:rsidR="00CA0EE6" w:rsidRPr="00C10BAB" w:rsidRDefault="00CA0EE6" w:rsidP="00DC7F8E">
      <w:pPr>
        <w:spacing w:after="0" w:line="240" w:lineRule="auto"/>
        <w:ind w:firstLine="426"/>
        <w:jc w:val="both"/>
        <w:rPr>
          <w:rFonts w:ascii="Times New Roman" w:hAnsi="Times New Roman"/>
          <w:sz w:val="28"/>
          <w:szCs w:val="28"/>
        </w:rPr>
      </w:pPr>
      <w:r w:rsidRPr="00C10BAB">
        <w:rPr>
          <w:rFonts w:ascii="Times New Roman" w:hAnsi="Times New Roman"/>
          <w:sz w:val="28"/>
          <w:szCs w:val="28"/>
        </w:rPr>
        <w:t>низкая активность  органов  местного самоуправления по развития адаптивного спорта (приобщения к занятиям физической культурой и спортом  инвалидов и лиц с ограниченными возможностями здоровья)</w:t>
      </w:r>
      <w:r w:rsidR="00154D71" w:rsidRPr="00C10BAB">
        <w:rPr>
          <w:rFonts w:ascii="Times New Roman" w:hAnsi="Times New Roman"/>
          <w:sz w:val="28"/>
          <w:szCs w:val="28"/>
        </w:rPr>
        <w:t>;</w:t>
      </w:r>
    </w:p>
    <w:p w:rsidR="00CA0EE6" w:rsidRPr="00C10BAB" w:rsidRDefault="00154D71" w:rsidP="00DC7F8E">
      <w:pPr>
        <w:spacing w:after="0" w:line="240" w:lineRule="auto"/>
        <w:ind w:firstLine="426"/>
        <w:jc w:val="both"/>
        <w:rPr>
          <w:rFonts w:ascii="Times New Roman" w:hAnsi="Times New Roman"/>
          <w:sz w:val="28"/>
          <w:szCs w:val="28"/>
        </w:rPr>
      </w:pPr>
      <w:r w:rsidRPr="00C10BAB">
        <w:rPr>
          <w:rFonts w:ascii="Times New Roman" w:hAnsi="Times New Roman"/>
          <w:sz w:val="28"/>
          <w:szCs w:val="28"/>
        </w:rPr>
        <w:t>о</w:t>
      </w:r>
      <w:r w:rsidR="00CA0EE6" w:rsidRPr="00C10BAB">
        <w:rPr>
          <w:rFonts w:ascii="Times New Roman" w:hAnsi="Times New Roman"/>
          <w:sz w:val="28"/>
          <w:szCs w:val="28"/>
        </w:rPr>
        <w:t>сновной проблемой для полной реализации инвестиционных мероприятий государственной программы является недобросовестность подрядных организаций при выполнении работ по проектированию и строительству объектов спортивной инфраструктуры.</w:t>
      </w:r>
    </w:p>
    <w:p w:rsidR="00D41FFE" w:rsidRPr="00C10BAB" w:rsidRDefault="00D41FFE" w:rsidP="00DC7F8E">
      <w:pPr>
        <w:spacing w:after="0" w:line="240" w:lineRule="auto"/>
        <w:ind w:firstLine="426"/>
        <w:jc w:val="both"/>
        <w:rPr>
          <w:rFonts w:ascii="Times New Roman" w:hAnsi="Times New Roman"/>
          <w:sz w:val="28"/>
          <w:szCs w:val="28"/>
        </w:rPr>
      </w:pPr>
    </w:p>
    <w:p w:rsidR="00DF5461" w:rsidRPr="00C10BAB" w:rsidRDefault="00DF5461" w:rsidP="00DC7F8E">
      <w:pPr>
        <w:pStyle w:val="aa"/>
        <w:numPr>
          <w:ilvl w:val="0"/>
          <w:numId w:val="16"/>
        </w:numPr>
        <w:spacing w:after="0" w:line="240" w:lineRule="auto"/>
        <w:ind w:left="0" w:firstLine="426"/>
        <w:rPr>
          <w:rFonts w:ascii="Times New Roman" w:hAnsi="Times New Roman"/>
          <w:sz w:val="28"/>
          <w:szCs w:val="28"/>
        </w:rPr>
      </w:pPr>
      <w:r w:rsidRPr="00C10BAB">
        <w:rPr>
          <w:rFonts w:ascii="Times New Roman" w:hAnsi="Times New Roman"/>
          <w:b/>
          <w:sz w:val="28"/>
          <w:szCs w:val="28"/>
          <w:u w:val="single"/>
        </w:rPr>
        <w:t>Сведения о запланированных, но не достигнутых результатах</w:t>
      </w:r>
      <w:r w:rsidRPr="00C10BAB">
        <w:rPr>
          <w:rFonts w:ascii="Times New Roman" w:hAnsi="Times New Roman"/>
          <w:sz w:val="28"/>
          <w:szCs w:val="28"/>
        </w:rPr>
        <w:t xml:space="preserve"> с указанием нереализованных или реализованных не в полной мере мероприятий государственной программы.</w:t>
      </w:r>
    </w:p>
    <w:p w:rsidR="00DF5461" w:rsidRPr="00C10BAB" w:rsidRDefault="00DF5461" w:rsidP="00DC7F8E">
      <w:pPr>
        <w:spacing w:after="0" w:line="240" w:lineRule="auto"/>
        <w:jc w:val="both"/>
        <w:rPr>
          <w:rFonts w:ascii="Times New Roman" w:hAnsi="Times New Roman"/>
          <w:sz w:val="28"/>
          <w:szCs w:val="28"/>
        </w:rPr>
      </w:pPr>
      <w:r w:rsidRPr="00C10BAB">
        <w:rPr>
          <w:rFonts w:ascii="Times New Roman" w:hAnsi="Times New Roman"/>
          <w:sz w:val="28"/>
          <w:szCs w:val="28"/>
        </w:rPr>
        <w:t xml:space="preserve"> </w:t>
      </w:r>
      <w:r w:rsidRPr="00C10BAB">
        <w:rPr>
          <w:rFonts w:ascii="Times New Roman" w:hAnsi="Times New Roman"/>
          <w:sz w:val="28"/>
          <w:szCs w:val="28"/>
        </w:rPr>
        <w:tab/>
        <w:t xml:space="preserve">В  связи с отсутствием заявок от муниципальных районов на  оснащение муниципальных объектов спорта необходимым оборудованием для систематических занятий физической культурой и спортом лиц с ограниченными возможностями здоровья и инвалидов, мероприятие по п. 1.3.2. не реализовано. Дополнительна работа, проводимая по информированию администрации  муниципальных районов и городских округов Камчатского края  о необходимости предоставления заявок (информационные письма, разъяснения на  семинаре), результата не дала.  В связи с этим, средства в полном объеме с данного мероприятия  оптимизированы, перенесены на  реализацию пункт 2.2.3 Подпрограммы 2. </w:t>
      </w:r>
    </w:p>
    <w:p w:rsidR="00DF5461" w:rsidRPr="00C10BAB" w:rsidRDefault="00DF5461"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t>По пункту 2.1.5. в течение отчетного года в соответствии с Законом Камчатского края от  06.04.2011 N 588 «О мерах социальной поддержки спортсменов, их тренеров, а также спортсменов-ведущих» спортсменам и их тренерам, добившихся высоких спортивных результат были  произведены выплаты на сумму 5 407,73200 руб., не освоено 5 744,88775 руб. Это связано с отсутствием 100% гарантий достижения запланированных спортивных побед камчатскими спортсменами, по результатам которых предоставляются данные выплаты. Были отменены Чемпионат мира и Чемпионат России по горнолыжному спорту среди инвалидов, чемпионат России по плаванию среди инвалидов – данные мероприятия являются одними из самых результативных мероприятий по медалям завоеванных камчатскими паралимпийцами.</w:t>
      </w:r>
    </w:p>
    <w:p w:rsidR="00DF5461" w:rsidRPr="00C10BAB" w:rsidRDefault="00DF5461" w:rsidP="00DC7F8E">
      <w:pPr>
        <w:shd w:val="clear" w:color="auto" w:fill="FFFFFF" w:themeFill="background1"/>
        <w:spacing w:after="0" w:line="240" w:lineRule="auto"/>
        <w:ind w:firstLine="567"/>
        <w:contextualSpacing/>
        <w:jc w:val="both"/>
        <w:rPr>
          <w:rFonts w:ascii="Times New Roman" w:hAnsi="Times New Roman"/>
          <w:sz w:val="28"/>
          <w:szCs w:val="28"/>
        </w:rPr>
      </w:pPr>
      <w:r w:rsidRPr="00C10BAB">
        <w:rPr>
          <w:rFonts w:ascii="Times New Roman" w:hAnsi="Times New Roman"/>
          <w:sz w:val="28"/>
          <w:szCs w:val="28"/>
        </w:rPr>
        <w:lastRenderedPageBreak/>
        <w:t>В связи с изменением законодательства на федеральном уровне, вступлением в силу  с 11 июля 2015 годи  Закона Камчатского края «О признании утратившими силу законодательных актов Камчатского края о наделении органов местного самоуправления муниципальных образований в Камчатском крае отдельными государственными полномочиями Камчатского края по присвоению спортивных разрядов», Министерством проведен расчет суммы денежных средств к возврату «излишне» перечисленных субвенций (в зависимости от количества присвоенных  спортивных разрядов с 1 января по 10 июля 2015 год). В ноябре возращены в краевой бюджет денежные средства субвенции Олюторского муниципального района в размере 1,7 тыс. руб., Усть-Большерецкого муниципального района в размере 5,9 тыс. руб., Усть-Камчатского муниципального района в размере 16,3 тыс. руб., Вилючинского муниципального района в размере 1,7 тыс. руб., Соболевского муниципального района в размере 1,7 тыс. руб., Быстринского муниципального района в размере 1,7 тыс. руб.</w:t>
      </w:r>
    </w:p>
    <w:p w:rsidR="00CA0EE6" w:rsidRPr="00C10BAB" w:rsidRDefault="00DF5461"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По пункту 2.3.  «Укрепление кадрового потенциала в сфере физической культуры и спорта» не освоение бюджетных средств составило 6,6 тыс. руб. в связи с возвратом бюджетных средств подведомственным учреждением КГБУДО ДЮСШ по футболу (за счет экономии на командировочных расходах).</w:t>
      </w:r>
      <w:r w:rsidR="00CA0EE6" w:rsidRPr="00C10BAB">
        <w:rPr>
          <w:rFonts w:ascii="Times New Roman" w:hAnsi="Times New Roman"/>
          <w:sz w:val="28"/>
          <w:szCs w:val="28"/>
        </w:rPr>
        <w:t xml:space="preserve"> </w:t>
      </w:r>
    </w:p>
    <w:p w:rsidR="00CA0EE6" w:rsidRPr="00C10BAB" w:rsidRDefault="00CA0EE6" w:rsidP="00DC7F8E">
      <w:pPr>
        <w:spacing w:after="0" w:line="240" w:lineRule="auto"/>
        <w:ind w:firstLine="709"/>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По мероприятию 4.2.1 «Строительство физкультурно-оздоровительного комплекса в с. Мильково, Камчатский край, с. Мильково» бюджетом Камчатского края  предусмотрено 38 800,00 тыс. рублей из них  освоено 10793,22 тыс. рублей, не освоено 28 006,78 тыс. рублей в связи с расторжением государственного контракта.</w:t>
      </w:r>
    </w:p>
    <w:p w:rsidR="00CA0EE6" w:rsidRPr="00C10BAB" w:rsidRDefault="00CA0EE6"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По мероприятию 4.3.3. «Физкультурно-оздоровительный комплекс с ледовой ареной в г. Петропавловск-Камчатский» бюджетом Камчатского края  предусмотрено 30 000,00 тыс.рублей, освоено 18 472,46, не освоено  11 527,54 тыс. рублей в связи с нарушением  условий контракта подрядной организацией.</w:t>
      </w:r>
    </w:p>
    <w:p w:rsidR="00CA0EE6" w:rsidRPr="00C10BAB" w:rsidRDefault="00CA0EE6" w:rsidP="00DC7F8E">
      <w:pPr>
        <w:spacing w:after="0" w:line="240" w:lineRule="auto"/>
        <w:ind w:firstLine="567"/>
        <w:jc w:val="both"/>
        <w:rPr>
          <w:rFonts w:ascii="Times New Roman" w:eastAsiaTheme="minorEastAsia" w:hAnsi="Times New Roman"/>
          <w:sz w:val="28"/>
          <w:szCs w:val="28"/>
          <w:lang w:eastAsia="ru-RU"/>
        </w:rPr>
      </w:pPr>
      <w:r w:rsidRPr="00C10BAB">
        <w:rPr>
          <w:rFonts w:ascii="Times New Roman" w:eastAsiaTheme="minorEastAsia" w:hAnsi="Times New Roman"/>
          <w:sz w:val="28"/>
          <w:szCs w:val="28"/>
          <w:lang w:eastAsia="ru-RU"/>
        </w:rPr>
        <w:t>По мероприятию 4.3.4. «Устройство электроосвещения и твердого асфальтобетонного покрытия на лыжероллерной трассе и биатлонном стадионе. Биатлонный комплекс в г. Петропавловске-Камчатском с освещенной лыжероллерной трассой» бюджетом Камчатского края предусмотрена сумма  38 428,00 тыс. рублей, освоено 37 723,42 тыс. рублей, не освоено  0,704 тыс. рублей  в связи с тем, что  исполнителем несвоевременно представлены документы по авторскому надзору.</w:t>
      </w:r>
    </w:p>
    <w:p w:rsidR="00AF4636" w:rsidRPr="00C10BAB" w:rsidRDefault="00AF4636"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t xml:space="preserve">Значение показателей (индикаторов) в части «доли реконструируемой инфраструктуры краевого государственного образовательного учреждения    "Камчатский детский оздоровительно-образовательный центр" (к общему </w:t>
      </w:r>
      <w:r w:rsidR="00154D71" w:rsidRPr="00C10BAB">
        <w:rPr>
          <w:rFonts w:ascii="Times New Roman" w:hAnsi="Times New Roman"/>
          <w:sz w:val="28"/>
          <w:szCs w:val="28"/>
        </w:rPr>
        <w:t>объему инфраструктуры КГОУ «</w:t>
      </w:r>
      <w:r w:rsidRPr="00C10BAB">
        <w:rPr>
          <w:rFonts w:ascii="Times New Roman" w:hAnsi="Times New Roman"/>
          <w:sz w:val="28"/>
          <w:szCs w:val="28"/>
        </w:rPr>
        <w:t>Камчатский детский оздор</w:t>
      </w:r>
      <w:r w:rsidR="00154D71" w:rsidRPr="00C10BAB">
        <w:rPr>
          <w:rFonts w:ascii="Times New Roman" w:hAnsi="Times New Roman"/>
          <w:sz w:val="28"/>
          <w:szCs w:val="28"/>
        </w:rPr>
        <w:t>овительно-образовательный центр»</w:t>
      </w:r>
      <w:r w:rsidRPr="00C10BAB">
        <w:rPr>
          <w:rFonts w:ascii="Times New Roman" w:hAnsi="Times New Roman"/>
          <w:sz w:val="28"/>
          <w:szCs w:val="28"/>
        </w:rPr>
        <w:t>) не достигнуты, поскольку исполнитель мероприятия – Единая дирекция по строительству Камчатского края приостановил работы на данном объекте.</w:t>
      </w:r>
    </w:p>
    <w:p w:rsidR="00AF4636" w:rsidRPr="00C10BAB" w:rsidRDefault="00AF4636" w:rsidP="00DC7F8E">
      <w:pPr>
        <w:spacing w:after="0" w:line="240" w:lineRule="auto"/>
        <w:ind w:firstLine="709"/>
        <w:jc w:val="both"/>
        <w:rPr>
          <w:rFonts w:ascii="Times New Roman" w:hAnsi="Times New Roman"/>
          <w:sz w:val="28"/>
          <w:szCs w:val="28"/>
        </w:rPr>
      </w:pPr>
      <w:r w:rsidRPr="00C10BAB">
        <w:rPr>
          <w:rFonts w:ascii="Times New Roman" w:hAnsi="Times New Roman"/>
          <w:sz w:val="28"/>
          <w:szCs w:val="28"/>
        </w:rPr>
        <w:lastRenderedPageBreak/>
        <w:t>Всего в крае действовало 60 профильных лагерей для 2278 (в 2014 году – 2429) чел. Снижение произошло из-за сокращения количества детей, отдыхающих в смену (в среднем на 2-5 чел.).</w:t>
      </w:r>
    </w:p>
    <w:p w:rsidR="00DF5461" w:rsidRPr="00C10BAB" w:rsidRDefault="00DF5461" w:rsidP="00DC7F8E">
      <w:pPr>
        <w:spacing w:after="0" w:line="240" w:lineRule="auto"/>
        <w:ind w:firstLine="709"/>
        <w:jc w:val="both"/>
        <w:rPr>
          <w:rFonts w:ascii="Times New Roman" w:hAnsi="Times New Roman"/>
          <w:sz w:val="28"/>
          <w:szCs w:val="28"/>
        </w:rPr>
      </w:pPr>
    </w:p>
    <w:p w:rsidR="00DF5461" w:rsidRPr="00C10BAB" w:rsidRDefault="00DF5461" w:rsidP="00DC7F8E">
      <w:pPr>
        <w:spacing w:after="0" w:line="240" w:lineRule="auto"/>
        <w:ind w:firstLine="708"/>
        <w:jc w:val="both"/>
        <w:rPr>
          <w:rFonts w:ascii="Times New Roman" w:hAnsi="Times New Roman"/>
          <w:sz w:val="28"/>
          <w:szCs w:val="28"/>
        </w:rPr>
      </w:pPr>
    </w:p>
    <w:p w:rsidR="004E1858" w:rsidRPr="00C10BAB" w:rsidRDefault="004E1858" w:rsidP="00DC7F8E">
      <w:pPr>
        <w:pStyle w:val="aa"/>
        <w:numPr>
          <w:ilvl w:val="0"/>
          <w:numId w:val="16"/>
        </w:numPr>
        <w:spacing w:after="0" w:line="240" w:lineRule="auto"/>
        <w:ind w:left="0" w:firstLine="567"/>
        <w:rPr>
          <w:rFonts w:ascii="Times New Roman" w:hAnsi="Times New Roman"/>
          <w:b/>
          <w:sz w:val="28"/>
          <w:szCs w:val="28"/>
        </w:rPr>
      </w:pPr>
      <w:r w:rsidRPr="00C10BAB">
        <w:rPr>
          <w:rFonts w:ascii="Times New Roman" w:hAnsi="Times New Roman"/>
          <w:b/>
          <w:sz w:val="28"/>
          <w:szCs w:val="28"/>
          <w:u w:val="single"/>
        </w:rPr>
        <w:t>Результаты оценки эффективности реализации</w:t>
      </w:r>
      <w:r w:rsidRPr="00C10BAB">
        <w:rPr>
          <w:rFonts w:ascii="Times New Roman" w:hAnsi="Times New Roman"/>
          <w:b/>
          <w:sz w:val="28"/>
          <w:szCs w:val="28"/>
        </w:rPr>
        <w:t xml:space="preserve"> Государственной программы </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1) Оценка  степени достижения  планового значения показателя (индикатора), СД гппз = Згпф/ЗПгпп, где </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СДгппз – степень достижения  планового значения показателя (индикатора); </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Згпф – значение показателя (индикатора), фактически достигнутое на  конец отчетного периода;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ЗПгпп – плановое значение показателя (индикатора) государственной программы. </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Расчет:</w:t>
      </w:r>
    </w:p>
    <w:p w:rsidR="004E1858"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1.1. СД гппз = 23,8/</w:t>
      </w:r>
      <w:r w:rsidR="00D32CAA" w:rsidRPr="00C10BAB">
        <w:rPr>
          <w:rFonts w:ascii="Times New Roman" w:hAnsi="Times New Roman"/>
          <w:sz w:val="28"/>
          <w:szCs w:val="28"/>
        </w:rPr>
        <w:t>22,5= 1</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1.2. СД гппз = 26,9/</w:t>
      </w:r>
      <w:r w:rsidR="00D32CAA" w:rsidRPr="00C10BAB">
        <w:rPr>
          <w:rFonts w:ascii="Times New Roman" w:hAnsi="Times New Roman"/>
          <w:sz w:val="28"/>
          <w:szCs w:val="28"/>
        </w:rPr>
        <w:t>26,9</w:t>
      </w:r>
      <w:r w:rsidRPr="00C10BAB">
        <w:rPr>
          <w:rFonts w:ascii="Times New Roman" w:hAnsi="Times New Roman"/>
          <w:sz w:val="28"/>
          <w:szCs w:val="28"/>
        </w:rPr>
        <w:t xml:space="preserve"> =  </w:t>
      </w:r>
      <w:r w:rsidR="00D32CAA" w:rsidRPr="00C10BAB">
        <w:rPr>
          <w:rFonts w:ascii="Times New Roman" w:hAnsi="Times New Roman"/>
          <w:sz w:val="28"/>
          <w:szCs w:val="28"/>
        </w:rPr>
        <w:t>1</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1.3. СД гппз = 66,3/55 =  </w:t>
      </w:r>
      <w:r w:rsidR="00FC789C" w:rsidRPr="00C10BAB">
        <w:rPr>
          <w:rFonts w:ascii="Times New Roman" w:hAnsi="Times New Roman"/>
          <w:sz w:val="28"/>
          <w:szCs w:val="28"/>
        </w:rPr>
        <w:t>1</w:t>
      </w: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1.4. СД гппз = 3,9/5,7=  </w:t>
      </w:r>
      <w:r w:rsidR="002832F2" w:rsidRPr="00C10BAB">
        <w:rPr>
          <w:rFonts w:ascii="Times New Roman" w:hAnsi="Times New Roman"/>
          <w:sz w:val="28"/>
          <w:szCs w:val="28"/>
        </w:rPr>
        <w:t>0,68</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2.1.</w:t>
      </w:r>
      <w:r w:rsidR="00FC789C" w:rsidRPr="00C10BAB">
        <w:rPr>
          <w:rFonts w:ascii="Times New Roman" w:hAnsi="Times New Roman"/>
          <w:sz w:val="28"/>
          <w:szCs w:val="28"/>
        </w:rPr>
        <w:t xml:space="preserve"> </w:t>
      </w:r>
      <w:r w:rsidRPr="00C10BAB">
        <w:rPr>
          <w:rFonts w:ascii="Times New Roman" w:hAnsi="Times New Roman"/>
          <w:sz w:val="28"/>
          <w:szCs w:val="28"/>
        </w:rPr>
        <w:t xml:space="preserve">СД гппз = </w:t>
      </w:r>
      <w:r w:rsidR="00FC789C" w:rsidRPr="00C10BAB">
        <w:rPr>
          <w:rFonts w:ascii="Times New Roman" w:hAnsi="Times New Roman"/>
          <w:sz w:val="28"/>
          <w:szCs w:val="28"/>
        </w:rPr>
        <w:t>61/41</w:t>
      </w:r>
      <w:r w:rsidRPr="00C10BAB">
        <w:rPr>
          <w:rFonts w:ascii="Times New Roman" w:hAnsi="Times New Roman"/>
          <w:sz w:val="28"/>
          <w:szCs w:val="28"/>
        </w:rPr>
        <w:t xml:space="preserve">=  </w:t>
      </w:r>
      <w:r w:rsidR="00D32CAA" w:rsidRPr="00C10BAB">
        <w:rPr>
          <w:rFonts w:ascii="Times New Roman" w:hAnsi="Times New Roman"/>
          <w:sz w:val="28"/>
          <w:szCs w:val="28"/>
        </w:rPr>
        <w:t>1</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2.2. СД гппз = </w:t>
      </w:r>
      <w:r w:rsidR="00FC789C" w:rsidRPr="00C10BAB">
        <w:rPr>
          <w:rFonts w:ascii="Times New Roman" w:hAnsi="Times New Roman"/>
          <w:sz w:val="28"/>
          <w:szCs w:val="28"/>
        </w:rPr>
        <w:t>0,97/0,77</w:t>
      </w:r>
      <w:r w:rsidRPr="00C10BAB">
        <w:rPr>
          <w:rFonts w:ascii="Times New Roman" w:hAnsi="Times New Roman"/>
          <w:sz w:val="28"/>
          <w:szCs w:val="28"/>
        </w:rPr>
        <w:t xml:space="preserve"> = </w:t>
      </w:r>
      <w:r w:rsidR="00D32CAA" w:rsidRPr="00C10BAB">
        <w:rPr>
          <w:rFonts w:ascii="Times New Roman" w:hAnsi="Times New Roman"/>
          <w:sz w:val="28"/>
          <w:szCs w:val="28"/>
        </w:rPr>
        <w:t>1</w:t>
      </w:r>
    </w:p>
    <w:p w:rsidR="002832F2"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2.3. СД гппз = </w:t>
      </w:r>
      <w:r w:rsidR="00FC789C" w:rsidRPr="00C10BAB">
        <w:rPr>
          <w:rFonts w:ascii="Times New Roman" w:hAnsi="Times New Roman"/>
          <w:sz w:val="28"/>
          <w:szCs w:val="28"/>
        </w:rPr>
        <w:t>4656/4339</w:t>
      </w:r>
      <w:r w:rsidRPr="00C10BAB">
        <w:rPr>
          <w:rFonts w:ascii="Times New Roman" w:hAnsi="Times New Roman"/>
          <w:sz w:val="28"/>
          <w:szCs w:val="28"/>
        </w:rPr>
        <w:t xml:space="preserve"> =  </w:t>
      </w:r>
      <w:r w:rsidR="00D32CAA" w:rsidRPr="00C10BAB">
        <w:rPr>
          <w:rFonts w:ascii="Times New Roman" w:hAnsi="Times New Roman"/>
          <w:sz w:val="28"/>
          <w:szCs w:val="28"/>
        </w:rPr>
        <w:t>1</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2.4. СД гппз = </w:t>
      </w:r>
      <w:r w:rsidR="00D32CAA" w:rsidRPr="00C10BAB">
        <w:rPr>
          <w:rFonts w:ascii="Times New Roman" w:hAnsi="Times New Roman"/>
          <w:sz w:val="28"/>
          <w:szCs w:val="28"/>
        </w:rPr>
        <w:t>37,2/37,2</w:t>
      </w:r>
      <w:r w:rsidR="00FC789C" w:rsidRPr="00C10BAB">
        <w:rPr>
          <w:rFonts w:ascii="Times New Roman" w:hAnsi="Times New Roman"/>
          <w:sz w:val="28"/>
          <w:szCs w:val="28"/>
        </w:rPr>
        <w:t xml:space="preserve"> =</w:t>
      </w:r>
      <w:r w:rsidR="00D32CAA" w:rsidRPr="00C10BAB">
        <w:rPr>
          <w:rFonts w:ascii="Times New Roman" w:hAnsi="Times New Roman"/>
          <w:sz w:val="28"/>
          <w:szCs w:val="28"/>
        </w:rPr>
        <w:t xml:space="preserve"> 1</w:t>
      </w:r>
    </w:p>
    <w:p w:rsidR="00D32CAA" w:rsidRPr="00C10BAB" w:rsidRDefault="00D32CAA"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2.5. СД гппз = 43,25/41,7= 1</w:t>
      </w:r>
    </w:p>
    <w:p w:rsidR="00D32CAA" w:rsidRPr="00C10BAB" w:rsidRDefault="00D32CAA"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2.6. СД гппз = 15,63/23,7 = 0,65</w:t>
      </w:r>
    </w:p>
    <w:p w:rsidR="00D32CAA" w:rsidRPr="00C10BAB" w:rsidRDefault="00D32CAA"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2.7. СД гппз = 5,7/2,9 = 1</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4.1. СД гппз = </w:t>
      </w:r>
      <w:r w:rsidR="00FC789C" w:rsidRPr="00C10BAB">
        <w:rPr>
          <w:rFonts w:ascii="Times New Roman" w:hAnsi="Times New Roman"/>
          <w:sz w:val="28"/>
          <w:szCs w:val="28"/>
        </w:rPr>
        <w:t>43,7/38,2</w:t>
      </w:r>
      <w:r w:rsidRPr="00C10BAB">
        <w:rPr>
          <w:rFonts w:ascii="Times New Roman" w:hAnsi="Times New Roman"/>
          <w:sz w:val="28"/>
          <w:szCs w:val="28"/>
        </w:rPr>
        <w:t xml:space="preserve"> =  </w:t>
      </w:r>
      <w:r w:rsidR="00D32CAA" w:rsidRPr="00C10BAB">
        <w:rPr>
          <w:rFonts w:ascii="Times New Roman" w:hAnsi="Times New Roman"/>
          <w:sz w:val="28"/>
          <w:szCs w:val="28"/>
        </w:rPr>
        <w:t>1</w:t>
      </w:r>
    </w:p>
    <w:p w:rsidR="00D32CAA"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4.2. СД гппз = </w:t>
      </w:r>
      <w:r w:rsidR="00D32CAA" w:rsidRPr="00C10BAB">
        <w:rPr>
          <w:rFonts w:ascii="Times New Roman" w:hAnsi="Times New Roman"/>
          <w:sz w:val="28"/>
          <w:szCs w:val="28"/>
        </w:rPr>
        <w:t>26345/24081</w:t>
      </w:r>
      <w:r w:rsidRPr="00C10BAB">
        <w:rPr>
          <w:rFonts w:ascii="Times New Roman" w:hAnsi="Times New Roman"/>
          <w:sz w:val="28"/>
          <w:szCs w:val="28"/>
        </w:rPr>
        <w:t xml:space="preserve"> =  </w:t>
      </w:r>
      <w:r w:rsidR="002832F2" w:rsidRPr="00C10BAB">
        <w:rPr>
          <w:rFonts w:ascii="Times New Roman" w:hAnsi="Times New Roman"/>
          <w:sz w:val="28"/>
          <w:szCs w:val="28"/>
        </w:rPr>
        <w:t>1</w:t>
      </w:r>
    </w:p>
    <w:p w:rsidR="00D32CAA" w:rsidRPr="00C10BAB" w:rsidRDefault="00D32CAA"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4.3. СД гппз = 28,96/21 =  1</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5.1. СД гппз = </w:t>
      </w:r>
      <w:r w:rsidR="00FC789C" w:rsidRPr="00C10BAB">
        <w:rPr>
          <w:rFonts w:ascii="Times New Roman" w:hAnsi="Times New Roman"/>
          <w:sz w:val="28"/>
          <w:szCs w:val="28"/>
        </w:rPr>
        <w:t>51/58</w:t>
      </w:r>
      <w:r w:rsidRPr="00C10BAB">
        <w:rPr>
          <w:rFonts w:ascii="Times New Roman" w:hAnsi="Times New Roman"/>
          <w:sz w:val="28"/>
          <w:szCs w:val="28"/>
        </w:rPr>
        <w:t xml:space="preserve">=  </w:t>
      </w:r>
      <w:r w:rsidR="002832F2" w:rsidRPr="00C10BAB">
        <w:rPr>
          <w:rFonts w:ascii="Times New Roman" w:hAnsi="Times New Roman"/>
          <w:sz w:val="28"/>
          <w:szCs w:val="28"/>
        </w:rPr>
        <w:t>0,8</w:t>
      </w:r>
      <w:r w:rsidR="00970CB0" w:rsidRPr="00C10BAB">
        <w:rPr>
          <w:rFonts w:ascii="Times New Roman" w:hAnsi="Times New Roman"/>
          <w:sz w:val="28"/>
          <w:szCs w:val="28"/>
        </w:rPr>
        <w:t>8</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5.2. СД гппз = </w:t>
      </w:r>
      <w:r w:rsidR="00FC789C" w:rsidRPr="00C10BAB">
        <w:rPr>
          <w:rFonts w:ascii="Times New Roman" w:hAnsi="Times New Roman"/>
          <w:sz w:val="28"/>
          <w:szCs w:val="28"/>
        </w:rPr>
        <w:t>2620/2650</w:t>
      </w:r>
      <w:r w:rsidR="002832F2" w:rsidRPr="00C10BAB">
        <w:rPr>
          <w:rFonts w:ascii="Times New Roman" w:hAnsi="Times New Roman"/>
          <w:sz w:val="28"/>
          <w:szCs w:val="28"/>
        </w:rPr>
        <w:t xml:space="preserve"> </w:t>
      </w:r>
      <w:r w:rsidRPr="00C10BAB">
        <w:rPr>
          <w:rFonts w:ascii="Times New Roman" w:hAnsi="Times New Roman"/>
          <w:sz w:val="28"/>
          <w:szCs w:val="28"/>
        </w:rPr>
        <w:t xml:space="preserve">=  </w:t>
      </w:r>
      <w:r w:rsidR="002832F2" w:rsidRPr="00C10BAB">
        <w:rPr>
          <w:rFonts w:ascii="Times New Roman" w:hAnsi="Times New Roman"/>
          <w:sz w:val="28"/>
          <w:szCs w:val="28"/>
        </w:rPr>
        <w:t>0,98</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5.3. СД гппз = </w:t>
      </w:r>
      <w:r w:rsidR="00FC789C" w:rsidRPr="00C10BAB">
        <w:rPr>
          <w:rFonts w:ascii="Times New Roman" w:hAnsi="Times New Roman"/>
          <w:sz w:val="28"/>
          <w:szCs w:val="28"/>
        </w:rPr>
        <w:t>14/14</w:t>
      </w:r>
      <w:r w:rsidRPr="00C10BAB">
        <w:rPr>
          <w:rFonts w:ascii="Times New Roman" w:hAnsi="Times New Roman"/>
          <w:sz w:val="28"/>
          <w:szCs w:val="28"/>
        </w:rPr>
        <w:t xml:space="preserve">=  </w:t>
      </w:r>
      <w:r w:rsidR="00FC789C" w:rsidRPr="00C10BAB">
        <w:rPr>
          <w:rFonts w:ascii="Times New Roman" w:hAnsi="Times New Roman"/>
          <w:sz w:val="28"/>
          <w:szCs w:val="28"/>
        </w:rPr>
        <w:t>1</w:t>
      </w:r>
      <w:r w:rsidRPr="00C10BAB">
        <w:rPr>
          <w:rFonts w:ascii="Times New Roman" w:hAnsi="Times New Roman"/>
          <w:sz w:val="28"/>
          <w:szCs w:val="28"/>
        </w:rPr>
        <w:t xml:space="preserve"> </w:t>
      </w:r>
    </w:p>
    <w:p w:rsidR="005F6997" w:rsidRPr="00C10BAB" w:rsidRDefault="005F6997"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5.4. СД гппз = </w:t>
      </w:r>
      <w:r w:rsidR="00FC789C" w:rsidRPr="00C10BAB">
        <w:rPr>
          <w:rFonts w:ascii="Times New Roman" w:hAnsi="Times New Roman"/>
          <w:sz w:val="28"/>
          <w:szCs w:val="28"/>
        </w:rPr>
        <w:t>17000/15000</w:t>
      </w:r>
      <w:r w:rsidRPr="00C10BAB">
        <w:rPr>
          <w:rFonts w:ascii="Times New Roman" w:hAnsi="Times New Roman"/>
          <w:sz w:val="28"/>
          <w:szCs w:val="28"/>
        </w:rPr>
        <w:t xml:space="preserve"> =  </w:t>
      </w:r>
      <w:r w:rsidR="00A92C63" w:rsidRPr="00C10BAB">
        <w:rPr>
          <w:rFonts w:ascii="Times New Roman" w:hAnsi="Times New Roman"/>
          <w:sz w:val="28"/>
          <w:szCs w:val="28"/>
        </w:rPr>
        <w:t>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6.1.</w:t>
      </w:r>
      <w:r w:rsidR="005F6997" w:rsidRPr="00C10BAB">
        <w:rPr>
          <w:rFonts w:ascii="Times New Roman" w:hAnsi="Times New Roman"/>
          <w:sz w:val="28"/>
          <w:szCs w:val="28"/>
        </w:rPr>
        <w:t xml:space="preserve"> СД гппз = </w:t>
      </w:r>
      <w:r w:rsidRPr="00C10BAB">
        <w:rPr>
          <w:rFonts w:ascii="Times New Roman" w:hAnsi="Times New Roman"/>
          <w:sz w:val="28"/>
          <w:szCs w:val="28"/>
        </w:rPr>
        <w:t>60/60</w:t>
      </w:r>
      <w:r w:rsidR="005F6997" w:rsidRPr="00C10BAB">
        <w:rPr>
          <w:rFonts w:ascii="Times New Roman" w:hAnsi="Times New Roman"/>
          <w:sz w:val="28"/>
          <w:szCs w:val="28"/>
        </w:rPr>
        <w:t xml:space="preserve"> =  </w:t>
      </w:r>
      <w:r w:rsidR="002832F2" w:rsidRPr="00C10BAB">
        <w:rPr>
          <w:rFonts w:ascii="Times New Roman" w:hAnsi="Times New Roman"/>
          <w:sz w:val="28"/>
          <w:szCs w:val="28"/>
        </w:rPr>
        <w:t>1</w:t>
      </w:r>
    </w:p>
    <w:p w:rsidR="005F6997"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6.2.</w:t>
      </w:r>
      <w:r w:rsidR="005F6997" w:rsidRPr="00C10BAB">
        <w:rPr>
          <w:rFonts w:ascii="Times New Roman" w:hAnsi="Times New Roman"/>
          <w:sz w:val="28"/>
          <w:szCs w:val="28"/>
        </w:rPr>
        <w:t xml:space="preserve">. СД гппз = </w:t>
      </w:r>
      <w:r w:rsidRPr="00C10BAB">
        <w:rPr>
          <w:rFonts w:ascii="Times New Roman" w:hAnsi="Times New Roman"/>
          <w:sz w:val="28"/>
          <w:szCs w:val="28"/>
        </w:rPr>
        <w:t>31/31</w:t>
      </w:r>
      <w:r w:rsidR="005F6997" w:rsidRPr="00C10BAB">
        <w:rPr>
          <w:rFonts w:ascii="Times New Roman" w:hAnsi="Times New Roman"/>
          <w:sz w:val="28"/>
          <w:szCs w:val="28"/>
        </w:rPr>
        <w:t xml:space="preserve">=  </w:t>
      </w:r>
      <w:r w:rsidR="002832F2" w:rsidRPr="00C10BAB">
        <w:rPr>
          <w:rFonts w:ascii="Times New Roman" w:hAnsi="Times New Roman"/>
          <w:sz w:val="28"/>
          <w:szCs w:val="28"/>
        </w:rPr>
        <w:t>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6.3. СД гппз = 100/100=  </w:t>
      </w:r>
      <w:r w:rsidR="002832F2" w:rsidRPr="00C10BAB">
        <w:rPr>
          <w:rFonts w:ascii="Times New Roman" w:hAnsi="Times New Roman"/>
          <w:sz w:val="28"/>
          <w:szCs w:val="28"/>
        </w:rPr>
        <w:t>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6.4. СД гппз = 950/950 =  </w:t>
      </w:r>
      <w:r w:rsidR="002832F2" w:rsidRPr="00C10BAB">
        <w:rPr>
          <w:rFonts w:ascii="Times New Roman" w:hAnsi="Times New Roman"/>
          <w:sz w:val="28"/>
          <w:szCs w:val="28"/>
        </w:rPr>
        <w:t>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6.5. СД гппз = 0/80 =  </w:t>
      </w:r>
      <w:r w:rsidR="002832F2" w:rsidRPr="00C10BAB">
        <w:rPr>
          <w:rFonts w:ascii="Times New Roman" w:hAnsi="Times New Roman"/>
          <w:sz w:val="28"/>
          <w:szCs w:val="28"/>
        </w:rPr>
        <w:t>0</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6.6. СД гппз = 40/40=  </w:t>
      </w:r>
      <w:r w:rsidR="002832F2" w:rsidRPr="00C10BAB">
        <w:rPr>
          <w:rFonts w:ascii="Times New Roman" w:hAnsi="Times New Roman"/>
          <w:sz w:val="28"/>
          <w:szCs w:val="28"/>
        </w:rPr>
        <w:t>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6.7.СД гппз = 100/100=  1 </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6.8. СД гппз = 100/100 =  1</w:t>
      </w:r>
    </w:p>
    <w:p w:rsidR="00FC789C" w:rsidRPr="00C10BAB" w:rsidRDefault="00FC789C"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 xml:space="preserve">6.9. СД гппз = 100/100=  1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lastRenderedPageBreak/>
        <w:t>2) Степень реализации государственной программы (достижение показателей (индикаторов):</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C10BAB" w:rsidRPr="00C10BAB" w:rsidTr="004E1858">
        <w:tc>
          <w:tcPr>
            <w:tcW w:w="3794" w:type="dxa"/>
          </w:tcPr>
          <w:p w:rsidR="004E1858" w:rsidRPr="00C10BAB" w:rsidRDefault="004E1858" w:rsidP="00DC7F8E">
            <w:pPr>
              <w:pStyle w:val="aa"/>
              <w:widowControl w:val="0"/>
              <w:autoSpaceDE w:val="0"/>
              <w:autoSpaceDN w:val="0"/>
              <w:adjustRightInd w:val="0"/>
              <w:spacing w:after="0" w:line="240" w:lineRule="auto"/>
              <w:ind w:left="0" w:firstLine="709"/>
              <w:jc w:val="both"/>
              <w:rPr>
                <w:rFonts w:ascii="Times New Roman" w:hAnsi="Times New Roman"/>
                <w:sz w:val="28"/>
                <w:szCs w:val="28"/>
              </w:rPr>
            </w:pPr>
            <w:r w:rsidRPr="00C10BAB">
              <w:rPr>
                <w:rFonts w:ascii="Times New Roman" w:hAnsi="Times New Roman"/>
                <w:sz w:val="28"/>
                <w:szCs w:val="28"/>
              </w:rPr>
              <w:t xml:space="preserve">    м</w:t>
            </w:r>
          </w:p>
          <w:p w:rsidR="004E1858" w:rsidRPr="00C10BAB" w:rsidRDefault="004E1858" w:rsidP="00DC7F8E">
            <w:pPr>
              <w:pStyle w:val="aa"/>
              <w:widowControl w:val="0"/>
              <w:autoSpaceDE w:val="0"/>
              <w:autoSpaceDN w:val="0"/>
              <w:adjustRightInd w:val="0"/>
              <w:spacing w:after="0" w:line="240" w:lineRule="auto"/>
              <w:ind w:left="0"/>
              <w:jc w:val="both"/>
              <w:rPr>
                <w:rFonts w:ascii="Times New Roman" w:hAnsi="Times New Roman"/>
                <w:sz w:val="28"/>
                <w:szCs w:val="28"/>
              </w:rPr>
            </w:pPr>
            <w:r w:rsidRPr="00C10BAB">
              <w:rPr>
                <w:rFonts w:ascii="Times New Roman" w:hAnsi="Times New Roman"/>
                <w:sz w:val="28"/>
                <w:szCs w:val="28"/>
              </w:rPr>
              <w:t>СРгп = ∑ СД гппз/М, где</w:t>
            </w:r>
          </w:p>
          <w:p w:rsidR="004E1858" w:rsidRPr="00C10BAB" w:rsidRDefault="004E1858" w:rsidP="00DC7F8E">
            <w:pPr>
              <w:pStyle w:val="aa"/>
              <w:widowControl w:val="0"/>
              <w:autoSpaceDE w:val="0"/>
              <w:autoSpaceDN w:val="0"/>
              <w:adjustRightInd w:val="0"/>
              <w:spacing w:after="0" w:line="240" w:lineRule="auto"/>
              <w:ind w:left="0"/>
              <w:jc w:val="both"/>
              <w:rPr>
                <w:rFonts w:ascii="Times New Roman" w:hAnsi="Times New Roman"/>
                <w:sz w:val="28"/>
                <w:szCs w:val="28"/>
              </w:rPr>
            </w:pPr>
            <w:r w:rsidRPr="00C10BAB">
              <w:rPr>
                <w:rFonts w:ascii="Times New Roman" w:hAnsi="Times New Roman"/>
                <w:sz w:val="28"/>
                <w:szCs w:val="28"/>
              </w:rPr>
              <w:t xml:space="preserve">             1  </w:t>
            </w:r>
          </w:p>
        </w:tc>
      </w:tr>
    </w:tbl>
    <w:p w:rsidR="004E1858" w:rsidRPr="00C10BAB" w:rsidRDefault="004E1858" w:rsidP="00DC7F8E">
      <w:pPr>
        <w:widowControl w:val="0"/>
        <w:autoSpaceDE w:val="0"/>
        <w:autoSpaceDN w:val="0"/>
        <w:adjustRightInd w:val="0"/>
        <w:spacing w:after="0" w:line="240" w:lineRule="auto"/>
        <w:jc w:val="both"/>
        <w:rPr>
          <w:rFonts w:ascii="Times New Roman" w:hAnsi="Times New Roman"/>
          <w:sz w:val="28"/>
          <w:szCs w:val="28"/>
        </w:rPr>
      </w:pPr>
      <w:r w:rsidRPr="00C10BAB">
        <w:rPr>
          <w:rFonts w:ascii="Times New Roman" w:hAnsi="Times New Roman"/>
          <w:sz w:val="28"/>
          <w:szCs w:val="28"/>
        </w:rPr>
        <w:t xml:space="preserve">СРгп – степень реализации государственной программа,                      </w:t>
      </w:r>
    </w:p>
    <w:p w:rsidR="004E1858" w:rsidRPr="00C10BAB" w:rsidRDefault="004E1858" w:rsidP="00DC7F8E">
      <w:pPr>
        <w:widowControl w:val="0"/>
        <w:autoSpaceDE w:val="0"/>
        <w:autoSpaceDN w:val="0"/>
        <w:adjustRightInd w:val="0"/>
        <w:spacing w:after="0" w:line="240" w:lineRule="auto"/>
        <w:jc w:val="both"/>
        <w:rPr>
          <w:rFonts w:ascii="Times New Roman" w:hAnsi="Times New Roman"/>
          <w:sz w:val="28"/>
          <w:szCs w:val="28"/>
        </w:rPr>
      </w:pPr>
      <w:r w:rsidRPr="00C10BAB">
        <w:rPr>
          <w:rFonts w:ascii="Times New Roman" w:hAnsi="Times New Roman"/>
          <w:sz w:val="28"/>
          <w:szCs w:val="28"/>
        </w:rPr>
        <w:t xml:space="preserve">СД гппз – степень достижения планового значения показателя (индикатора)  государственной программы, </w:t>
      </w:r>
    </w:p>
    <w:p w:rsidR="004E1858" w:rsidRPr="00C10BAB" w:rsidRDefault="004E1858" w:rsidP="00DC7F8E">
      <w:pPr>
        <w:widowControl w:val="0"/>
        <w:autoSpaceDE w:val="0"/>
        <w:autoSpaceDN w:val="0"/>
        <w:adjustRightInd w:val="0"/>
        <w:spacing w:after="0" w:line="240" w:lineRule="auto"/>
        <w:jc w:val="both"/>
        <w:rPr>
          <w:rFonts w:ascii="Times New Roman" w:hAnsi="Times New Roman"/>
          <w:sz w:val="28"/>
          <w:szCs w:val="28"/>
        </w:rPr>
      </w:pPr>
      <w:r w:rsidRPr="00C10BAB">
        <w:rPr>
          <w:rFonts w:ascii="Times New Roman" w:hAnsi="Times New Roman"/>
          <w:sz w:val="28"/>
          <w:szCs w:val="28"/>
        </w:rPr>
        <w:t>М – число показателей (индикаторов)  государственной программы.</w:t>
      </w:r>
    </w:p>
    <w:p w:rsidR="00D162A1" w:rsidRPr="00C10BAB" w:rsidRDefault="004E1858" w:rsidP="001142B8">
      <w:pPr>
        <w:pStyle w:val="aa"/>
        <w:widowControl w:val="0"/>
        <w:autoSpaceDE w:val="0"/>
        <w:autoSpaceDN w:val="0"/>
        <w:adjustRightInd w:val="0"/>
        <w:spacing w:line="240" w:lineRule="auto"/>
        <w:ind w:left="0" w:firstLine="709"/>
        <w:jc w:val="both"/>
        <w:rPr>
          <w:rFonts w:ascii="Times New Roman" w:hAnsi="Times New Roman"/>
          <w:sz w:val="28"/>
          <w:szCs w:val="28"/>
          <w:u w:val="single"/>
        </w:rPr>
      </w:pPr>
      <w:r w:rsidRPr="00C10BAB">
        <w:rPr>
          <w:rFonts w:ascii="Times New Roman" w:hAnsi="Times New Roman"/>
          <w:sz w:val="28"/>
          <w:szCs w:val="28"/>
          <w:u w:val="single"/>
        </w:rPr>
        <w:t>СРгп</w:t>
      </w:r>
      <w:r w:rsidR="001142B8" w:rsidRPr="00C10BAB">
        <w:rPr>
          <w:rFonts w:ascii="Times New Roman" w:hAnsi="Times New Roman"/>
          <w:sz w:val="28"/>
          <w:szCs w:val="28"/>
          <w:u w:val="single"/>
        </w:rPr>
        <w:t>=</w:t>
      </w:r>
      <w:r w:rsidRPr="00C10BAB">
        <w:rPr>
          <w:rFonts w:ascii="Times New Roman" w:hAnsi="Times New Roman"/>
          <w:sz w:val="28"/>
          <w:szCs w:val="28"/>
          <w:u w:val="single"/>
        </w:rPr>
        <w:t>(</w:t>
      </w:r>
      <w:r w:rsidR="001142B8" w:rsidRPr="00C10BAB">
        <w:rPr>
          <w:rFonts w:ascii="Times New Roman" w:hAnsi="Times New Roman"/>
          <w:sz w:val="28"/>
          <w:szCs w:val="28"/>
        </w:rPr>
        <w:t>1+1+1+</w:t>
      </w:r>
      <w:r w:rsidR="00970CB0" w:rsidRPr="00C10BAB">
        <w:rPr>
          <w:rFonts w:ascii="Times New Roman" w:hAnsi="Times New Roman"/>
          <w:sz w:val="28"/>
          <w:szCs w:val="28"/>
        </w:rPr>
        <w:t>0,68+1+1+1+1+1+0,65+1+1+1+1+,088</w:t>
      </w:r>
      <w:r w:rsidR="001142B8" w:rsidRPr="00C10BAB">
        <w:rPr>
          <w:rFonts w:ascii="Times New Roman" w:hAnsi="Times New Roman"/>
          <w:sz w:val="28"/>
          <w:szCs w:val="28"/>
        </w:rPr>
        <w:t>+0,98+1+1+1+1+1+1+0+1+1+1+1</w:t>
      </w:r>
      <w:r w:rsidRPr="00C10BAB">
        <w:rPr>
          <w:rFonts w:ascii="Times New Roman" w:hAnsi="Times New Roman"/>
          <w:sz w:val="28"/>
          <w:szCs w:val="28"/>
          <w:u w:val="single"/>
        </w:rPr>
        <w:t xml:space="preserve">) / </w:t>
      </w:r>
      <w:r w:rsidR="001142B8" w:rsidRPr="00C10BAB">
        <w:rPr>
          <w:rFonts w:ascii="Times New Roman" w:hAnsi="Times New Roman"/>
          <w:sz w:val="28"/>
          <w:szCs w:val="28"/>
          <w:u w:val="single"/>
        </w:rPr>
        <w:t>27</w:t>
      </w:r>
      <w:r w:rsidRPr="00C10BAB">
        <w:rPr>
          <w:rFonts w:ascii="Times New Roman" w:hAnsi="Times New Roman"/>
          <w:sz w:val="28"/>
          <w:szCs w:val="28"/>
          <w:u w:val="single"/>
        </w:rPr>
        <w:t xml:space="preserve">  = </w:t>
      </w:r>
      <w:r w:rsidR="001142B8" w:rsidRPr="00C10BAB">
        <w:rPr>
          <w:rFonts w:ascii="Times New Roman" w:hAnsi="Times New Roman"/>
          <w:sz w:val="28"/>
          <w:szCs w:val="28"/>
          <w:u w:val="single"/>
        </w:rPr>
        <w:t>0,93</w:t>
      </w:r>
    </w:p>
    <w:p w:rsidR="004E1858" w:rsidRPr="00C10BAB" w:rsidRDefault="004E1858" w:rsidP="00DC7F8E">
      <w:pPr>
        <w:pStyle w:val="aa"/>
        <w:widowControl w:val="0"/>
        <w:autoSpaceDE w:val="0"/>
        <w:autoSpaceDN w:val="0"/>
        <w:adjustRightInd w:val="0"/>
        <w:spacing w:after="0" w:line="240" w:lineRule="auto"/>
        <w:ind w:left="0"/>
        <w:jc w:val="both"/>
        <w:rPr>
          <w:rFonts w:ascii="Times New Roman" w:hAnsi="Times New Roman"/>
          <w:sz w:val="28"/>
          <w:szCs w:val="28"/>
          <w:u w:val="single"/>
        </w:rPr>
      </w:pP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u w:val="single"/>
        </w:rPr>
      </w:pPr>
    </w:p>
    <w:p w:rsidR="004E1858" w:rsidRPr="00C10BAB" w:rsidRDefault="004E1858" w:rsidP="00DC7F8E">
      <w:pPr>
        <w:pStyle w:val="aa"/>
        <w:widowControl w:val="0"/>
        <w:autoSpaceDE w:val="0"/>
        <w:autoSpaceDN w:val="0"/>
        <w:adjustRightInd w:val="0"/>
        <w:spacing w:line="240" w:lineRule="auto"/>
        <w:ind w:left="0" w:firstLine="709"/>
        <w:jc w:val="both"/>
        <w:rPr>
          <w:rFonts w:ascii="Times New Roman" w:hAnsi="Times New Roman"/>
          <w:sz w:val="28"/>
          <w:szCs w:val="28"/>
        </w:rPr>
      </w:pPr>
      <w:r w:rsidRPr="00C10BAB">
        <w:rPr>
          <w:rFonts w:ascii="Times New Roman" w:hAnsi="Times New Roman"/>
          <w:sz w:val="28"/>
          <w:szCs w:val="28"/>
        </w:rPr>
        <w:t>3) оценка соответствия  запланированному  уровню  затрат:</w:t>
      </w:r>
    </w:p>
    <w:p w:rsidR="004E1858" w:rsidRPr="00C10BAB" w:rsidRDefault="004E1858" w:rsidP="00DC7F8E">
      <w:pPr>
        <w:pStyle w:val="aa"/>
        <w:widowControl w:val="0"/>
        <w:autoSpaceDE w:val="0"/>
        <w:autoSpaceDN w:val="0"/>
        <w:adjustRightInd w:val="0"/>
        <w:spacing w:after="0" w:line="240" w:lineRule="auto"/>
        <w:ind w:left="1069"/>
        <w:jc w:val="both"/>
        <w:rPr>
          <w:rFonts w:ascii="Times New Roman" w:hAnsi="Times New Roman"/>
          <w:sz w:val="28"/>
          <w:szCs w:val="28"/>
        </w:rPr>
      </w:pPr>
      <w:r w:rsidRPr="00C10BAB">
        <w:rPr>
          <w:rFonts w:ascii="Times New Roman" w:hAnsi="Times New Roman"/>
          <w:sz w:val="28"/>
          <w:szCs w:val="28"/>
        </w:rPr>
        <w:t xml:space="preserve">СС уз = З ф/Зп, где </w:t>
      </w:r>
    </w:p>
    <w:p w:rsidR="004E1858" w:rsidRPr="00C10BAB" w:rsidRDefault="004E1858" w:rsidP="00DC7F8E">
      <w:pPr>
        <w:pStyle w:val="aa"/>
        <w:widowControl w:val="0"/>
        <w:autoSpaceDE w:val="0"/>
        <w:autoSpaceDN w:val="0"/>
        <w:adjustRightInd w:val="0"/>
        <w:spacing w:after="0" w:line="240" w:lineRule="auto"/>
        <w:ind w:left="0" w:firstLine="1069"/>
        <w:jc w:val="both"/>
        <w:rPr>
          <w:rFonts w:ascii="Times New Roman" w:hAnsi="Times New Roman"/>
          <w:sz w:val="28"/>
          <w:szCs w:val="28"/>
        </w:rPr>
      </w:pPr>
      <w:r w:rsidRPr="00C10BAB">
        <w:rPr>
          <w:rFonts w:ascii="Times New Roman" w:hAnsi="Times New Roman"/>
          <w:sz w:val="28"/>
          <w:szCs w:val="28"/>
        </w:rPr>
        <w:t>Зф – фактические расходы краевого бюджета на реализацию подпрограммы  в отчётном году;</w:t>
      </w:r>
    </w:p>
    <w:p w:rsidR="004E1858" w:rsidRPr="00C10BAB" w:rsidRDefault="004E1858" w:rsidP="00DC7F8E">
      <w:pPr>
        <w:pStyle w:val="aa"/>
        <w:widowControl w:val="0"/>
        <w:autoSpaceDE w:val="0"/>
        <w:autoSpaceDN w:val="0"/>
        <w:adjustRightInd w:val="0"/>
        <w:spacing w:after="0" w:line="240" w:lineRule="auto"/>
        <w:ind w:left="0" w:firstLine="1069"/>
        <w:jc w:val="both"/>
        <w:rPr>
          <w:rFonts w:ascii="Times New Roman" w:hAnsi="Times New Roman"/>
          <w:sz w:val="28"/>
          <w:szCs w:val="28"/>
        </w:rPr>
      </w:pPr>
      <w:r w:rsidRPr="00C10BAB">
        <w:rPr>
          <w:rFonts w:ascii="Times New Roman" w:hAnsi="Times New Roman"/>
          <w:sz w:val="28"/>
          <w:szCs w:val="28"/>
        </w:rPr>
        <w:t>Зп – плановые расходы краевого бюджета на реализацию подпрограммы  в отчётном году.</w:t>
      </w:r>
    </w:p>
    <w:p w:rsidR="004E1858" w:rsidRPr="00C10BAB" w:rsidRDefault="004E1858" w:rsidP="00DC7F8E">
      <w:pPr>
        <w:pStyle w:val="aa"/>
        <w:widowControl w:val="0"/>
        <w:autoSpaceDE w:val="0"/>
        <w:autoSpaceDN w:val="0"/>
        <w:adjustRightInd w:val="0"/>
        <w:spacing w:after="0" w:line="240" w:lineRule="auto"/>
        <w:ind w:left="1069"/>
        <w:rPr>
          <w:rFonts w:ascii="Times New Roman" w:hAnsi="Times New Roman"/>
          <w:sz w:val="28"/>
          <w:szCs w:val="28"/>
          <w:u w:val="single"/>
        </w:rPr>
      </w:pPr>
      <w:r w:rsidRPr="00C10BAB">
        <w:rPr>
          <w:rFonts w:ascii="Times New Roman" w:hAnsi="Times New Roman"/>
          <w:sz w:val="28"/>
          <w:szCs w:val="28"/>
          <w:u w:val="single"/>
        </w:rPr>
        <w:t xml:space="preserve">СС уз = </w:t>
      </w:r>
      <w:r w:rsidR="00716288" w:rsidRPr="00C10BAB">
        <w:rPr>
          <w:rFonts w:ascii="Times New Roman" w:hAnsi="Times New Roman"/>
          <w:sz w:val="28"/>
          <w:szCs w:val="28"/>
          <w:u w:val="single"/>
        </w:rPr>
        <w:t>1 402 670,70297</w:t>
      </w:r>
      <w:r w:rsidRPr="00C10BAB">
        <w:rPr>
          <w:rFonts w:ascii="Times New Roman" w:hAnsi="Times New Roman"/>
          <w:sz w:val="28"/>
          <w:szCs w:val="28"/>
          <w:u w:val="single"/>
        </w:rPr>
        <w:t>/</w:t>
      </w:r>
      <w:r w:rsidR="00716288" w:rsidRPr="00C10BAB">
        <w:rPr>
          <w:rFonts w:ascii="Times New Roman" w:hAnsi="Times New Roman"/>
          <w:sz w:val="28"/>
          <w:szCs w:val="28"/>
          <w:u w:val="single"/>
        </w:rPr>
        <w:t>1 448 423,26967</w:t>
      </w:r>
      <w:r w:rsidRPr="00C10BAB">
        <w:rPr>
          <w:rFonts w:ascii="Times New Roman" w:hAnsi="Times New Roman"/>
          <w:sz w:val="28"/>
          <w:szCs w:val="28"/>
          <w:u w:val="single"/>
        </w:rPr>
        <w:t>=</w:t>
      </w:r>
      <w:r w:rsidR="001142B8" w:rsidRPr="00C10BAB">
        <w:rPr>
          <w:rFonts w:ascii="Times New Roman" w:hAnsi="Times New Roman"/>
          <w:sz w:val="28"/>
          <w:szCs w:val="28"/>
          <w:u w:val="single"/>
        </w:rPr>
        <w:t>0,97</w:t>
      </w:r>
    </w:p>
    <w:p w:rsidR="004E1858" w:rsidRPr="00C10BAB" w:rsidRDefault="004E1858" w:rsidP="00DC7F8E">
      <w:pPr>
        <w:widowControl w:val="0"/>
        <w:autoSpaceDE w:val="0"/>
        <w:autoSpaceDN w:val="0"/>
        <w:adjustRightInd w:val="0"/>
        <w:spacing w:after="0" w:line="240" w:lineRule="auto"/>
        <w:jc w:val="both"/>
        <w:rPr>
          <w:rFonts w:ascii="Times New Roman" w:hAnsi="Times New Roman"/>
          <w:sz w:val="28"/>
          <w:szCs w:val="28"/>
        </w:rPr>
      </w:pPr>
      <w:r w:rsidRPr="00C10BAB">
        <w:rPr>
          <w:rFonts w:ascii="Times New Roman" w:hAnsi="Times New Roman"/>
          <w:sz w:val="28"/>
          <w:szCs w:val="28"/>
        </w:rPr>
        <w:tab/>
        <w:t>4) оценка степени  реализации  контрольных событий  плана  реализации  государственной программы:</w:t>
      </w:r>
    </w:p>
    <w:p w:rsidR="004E1858" w:rsidRPr="00C10BAB" w:rsidRDefault="004E1858" w:rsidP="00DC7F8E">
      <w:pPr>
        <w:widowControl w:val="0"/>
        <w:autoSpaceDE w:val="0"/>
        <w:autoSpaceDN w:val="0"/>
        <w:adjustRightInd w:val="0"/>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СР кс= КС в/КС, где </w:t>
      </w:r>
    </w:p>
    <w:p w:rsidR="004E1858" w:rsidRPr="00C10BAB" w:rsidRDefault="004E1858" w:rsidP="00DC7F8E">
      <w:pPr>
        <w:widowControl w:val="0"/>
        <w:autoSpaceDE w:val="0"/>
        <w:autoSpaceDN w:val="0"/>
        <w:adjustRightInd w:val="0"/>
        <w:spacing w:after="0" w:line="240" w:lineRule="auto"/>
        <w:ind w:firstLine="567"/>
        <w:jc w:val="both"/>
        <w:rPr>
          <w:rFonts w:ascii="Times New Roman" w:hAnsi="Times New Roman"/>
          <w:sz w:val="28"/>
          <w:szCs w:val="28"/>
        </w:rPr>
      </w:pPr>
      <w:r w:rsidRPr="00C10BAB">
        <w:rPr>
          <w:rFonts w:ascii="Times New Roman" w:hAnsi="Times New Roman"/>
          <w:sz w:val="28"/>
          <w:szCs w:val="28"/>
        </w:rPr>
        <w:t>СР кс - степень реализации контрольных событий;</w:t>
      </w:r>
    </w:p>
    <w:p w:rsidR="004E1858" w:rsidRPr="00C10BAB" w:rsidRDefault="003B7ADA" w:rsidP="00DC7F8E">
      <w:pPr>
        <w:widowControl w:val="0"/>
        <w:autoSpaceDE w:val="0"/>
        <w:autoSpaceDN w:val="0"/>
        <w:adjustRightInd w:val="0"/>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КСв – количество выполненных </w:t>
      </w:r>
      <w:r w:rsidR="004E1858" w:rsidRPr="00C10BAB">
        <w:rPr>
          <w:rFonts w:ascii="Times New Roman" w:hAnsi="Times New Roman"/>
          <w:sz w:val="28"/>
          <w:szCs w:val="28"/>
        </w:rPr>
        <w:t xml:space="preserve">контрольных событий, из числа контрольных, запланированных к реализации в отчетном году; </w:t>
      </w:r>
    </w:p>
    <w:p w:rsidR="004E1858" w:rsidRPr="00C10BAB" w:rsidRDefault="004E1858" w:rsidP="00DC7F8E">
      <w:pPr>
        <w:widowControl w:val="0"/>
        <w:autoSpaceDE w:val="0"/>
        <w:autoSpaceDN w:val="0"/>
        <w:adjustRightInd w:val="0"/>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КС – общее количество в  контрольных событий, запланированных к реализации в отчетном году. </w:t>
      </w:r>
    </w:p>
    <w:p w:rsidR="004E1858" w:rsidRPr="00C10BAB" w:rsidRDefault="004E1858" w:rsidP="00DC7F8E">
      <w:pPr>
        <w:widowControl w:val="0"/>
        <w:autoSpaceDE w:val="0"/>
        <w:autoSpaceDN w:val="0"/>
        <w:adjustRightInd w:val="0"/>
        <w:spacing w:after="0" w:line="240" w:lineRule="auto"/>
        <w:ind w:firstLine="567"/>
        <w:jc w:val="both"/>
        <w:rPr>
          <w:rFonts w:ascii="Times New Roman" w:hAnsi="Times New Roman"/>
          <w:sz w:val="28"/>
          <w:szCs w:val="28"/>
          <w:u w:val="single"/>
        </w:rPr>
      </w:pPr>
      <w:r w:rsidRPr="00C10BAB">
        <w:rPr>
          <w:rFonts w:ascii="Times New Roman" w:hAnsi="Times New Roman"/>
          <w:sz w:val="28"/>
          <w:szCs w:val="28"/>
          <w:u w:val="single"/>
        </w:rPr>
        <w:t xml:space="preserve">СРкс = </w:t>
      </w:r>
      <w:r w:rsidR="0040775F" w:rsidRPr="00C10BAB">
        <w:rPr>
          <w:rFonts w:ascii="Times New Roman" w:hAnsi="Times New Roman"/>
          <w:sz w:val="28"/>
          <w:szCs w:val="28"/>
          <w:u w:val="single"/>
        </w:rPr>
        <w:t>19</w:t>
      </w:r>
      <w:r w:rsidRPr="00C10BAB">
        <w:rPr>
          <w:rFonts w:ascii="Times New Roman" w:hAnsi="Times New Roman"/>
          <w:sz w:val="28"/>
          <w:szCs w:val="28"/>
          <w:u w:val="single"/>
        </w:rPr>
        <w:t>/</w:t>
      </w:r>
      <w:r w:rsidR="0040775F" w:rsidRPr="00C10BAB">
        <w:rPr>
          <w:rFonts w:ascii="Times New Roman" w:hAnsi="Times New Roman"/>
          <w:sz w:val="28"/>
          <w:szCs w:val="28"/>
          <w:u w:val="single"/>
        </w:rPr>
        <w:t>21</w:t>
      </w:r>
      <w:r w:rsidRPr="00C10BAB">
        <w:rPr>
          <w:rFonts w:ascii="Times New Roman" w:hAnsi="Times New Roman"/>
          <w:sz w:val="28"/>
          <w:szCs w:val="28"/>
          <w:u w:val="single"/>
        </w:rPr>
        <w:t xml:space="preserve"> = </w:t>
      </w:r>
      <w:r w:rsidR="00690422" w:rsidRPr="00C10BAB">
        <w:rPr>
          <w:rFonts w:ascii="Times New Roman" w:hAnsi="Times New Roman"/>
          <w:sz w:val="28"/>
          <w:szCs w:val="28"/>
          <w:u w:val="single"/>
        </w:rPr>
        <w:t>0,</w:t>
      </w:r>
      <w:r w:rsidR="0040775F" w:rsidRPr="00C10BAB">
        <w:rPr>
          <w:rFonts w:ascii="Times New Roman" w:hAnsi="Times New Roman"/>
          <w:sz w:val="28"/>
          <w:szCs w:val="28"/>
          <w:u w:val="single"/>
        </w:rPr>
        <w:t>90</w:t>
      </w:r>
      <w:r w:rsidRPr="00C10BAB">
        <w:rPr>
          <w:rFonts w:ascii="Times New Roman" w:hAnsi="Times New Roman"/>
          <w:sz w:val="28"/>
          <w:szCs w:val="28"/>
          <w:u w:val="single"/>
        </w:rPr>
        <w:t xml:space="preserve">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ab/>
        <w:t>5) Оценка эффективности  реализации  государственной программы</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tblGrid>
      <w:tr w:rsidR="00C10BAB" w:rsidRPr="00C10BAB" w:rsidTr="004E1858">
        <w:tc>
          <w:tcPr>
            <w:tcW w:w="5211" w:type="dxa"/>
          </w:tcPr>
          <w:p w:rsidR="004E1858" w:rsidRPr="00C10BAB" w:rsidRDefault="004E1858" w:rsidP="00DC7F8E">
            <w:pPr>
              <w:spacing w:after="0" w:line="240" w:lineRule="auto"/>
              <w:ind w:firstLine="567"/>
              <w:jc w:val="both"/>
              <w:rPr>
                <w:rFonts w:ascii="Times New Roman" w:hAnsi="Times New Roman"/>
                <w:sz w:val="28"/>
                <w:szCs w:val="28"/>
                <w:u w:val="single"/>
              </w:rPr>
            </w:pPr>
            <w:r w:rsidRPr="00C10BAB">
              <w:rPr>
                <w:rFonts w:ascii="Times New Roman" w:hAnsi="Times New Roman"/>
                <w:sz w:val="28"/>
                <w:szCs w:val="28"/>
              </w:rPr>
              <w:t xml:space="preserve">ЭР гп =  </w:t>
            </w:r>
            <w:r w:rsidRPr="00C10BAB">
              <w:rPr>
                <w:rFonts w:ascii="Times New Roman" w:hAnsi="Times New Roman"/>
                <w:sz w:val="28"/>
                <w:szCs w:val="28"/>
                <w:u w:val="single"/>
              </w:rPr>
              <w:t>СРгп+ССуз+З*СРкс , где</w:t>
            </w:r>
          </w:p>
          <w:p w:rsidR="004E1858" w:rsidRPr="00C10BAB" w:rsidRDefault="004E1858" w:rsidP="00DC7F8E">
            <w:pPr>
              <w:spacing w:after="0" w:line="240" w:lineRule="auto"/>
              <w:ind w:firstLine="567"/>
              <w:jc w:val="center"/>
              <w:rPr>
                <w:rFonts w:ascii="Times New Roman" w:hAnsi="Times New Roman"/>
                <w:sz w:val="28"/>
                <w:szCs w:val="28"/>
              </w:rPr>
            </w:pPr>
            <w:r w:rsidRPr="00C10BAB">
              <w:rPr>
                <w:rFonts w:ascii="Times New Roman" w:hAnsi="Times New Roman"/>
                <w:sz w:val="28"/>
                <w:szCs w:val="28"/>
              </w:rPr>
              <w:t>5</w:t>
            </w:r>
          </w:p>
        </w:tc>
      </w:tr>
    </w:tbl>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ЭРгп - эффективность реализации государственной программы;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СРгп -  степень реализации государственной программы;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ССуз -   степень  соответствия  запланированному уровню  расходов  государственной программы;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 xml:space="preserve">СРкс – степень реализации контрольных событий государственной программы. </w:t>
      </w:r>
    </w:p>
    <w:p w:rsidR="004E1858" w:rsidRPr="00C10BAB" w:rsidRDefault="004E1858" w:rsidP="00DC7F8E">
      <w:pPr>
        <w:spacing w:after="0" w:line="240" w:lineRule="auto"/>
        <w:ind w:firstLine="567"/>
        <w:jc w:val="both"/>
        <w:rPr>
          <w:rFonts w:ascii="Times New Roman" w:hAnsi="Times New Roman"/>
          <w:b/>
          <w:sz w:val="28"/>
          <w:szCs w:val="28"/>
          <w:u w:val="single"/>
        </w:rPr>
      </w:pPr>
      <w:r w:rsidRPr="00C10BAB">
        <w:rPr>
          <w:rFonts w:ascii="Times New Roman" w:hAnsi="Times New Roman"/>
          <w:sz w:val="28"/>
          <w:szCs w:val="28"/>
        </w:rPr>
        <w:tab/>
      </w:r>
      <w:r w:rsidRPr="00C10BAB">
        <w:rPr>
          <w:rFonts w:ascii="Times New Roman" w:hAnsi="Times New Roman"/>
          <w:b/>
          <w:sz w:val="28"/>
          <w:szCs w:val="28"/>
        </w:rPr>
        <w:t xml:space="preserve">ЭР гп = </w:t>
      </w:r>
      <w:r w:rsidR="001142B8" w:rsidRPr="00C10BAB">
        <w:rPr>
          <w:rFonts w:ascii="Times New Roman" w:hAnsi="Times New Roman"/>
          <w:b/>
          <w:sz w:val="28"/>
          <w:szCs w:val="28"/>
          <w:u w:val="single"/>
        </w:rPr>
        <w:t>0,93</w:t>
      </w:r>
      <w:r w:rsidRPr="00C10BAB">
        <w:rPr>
          <w:rFonts w:ascii="Times New Roman" w:hAnsi="Times New Roman"/>
          <w:b/>
          <w:sz w:val="28"/>
          <w:szCs w:val="28"/>
          <w:u w:val="single"/>
        </w:rPr>
        <w:t>+</w:t>
      </w:r>
      <w:r w:rsidR="001142B8" w:rsidRPr="00C10BAB">
        <w:rPr>
          <w:rFonts w:ascii="Times New Roman" w:hAnsi="Times New Roman"/>
          <w:b/>
          <w:sz w:val="28"/>
          <w:szCs w:val="28"/>
          <w:u w:val="single"/>
        </w:rPr>
        <w:t>0,97</w:t>
      </w:r>
      <w:r w:rsidRPr="00C10BAB">
        <w:rPr>
          <w:rFonts w:ascii="Times New Roman" w:hAnsi="Times New Roman"/>
          <w:b/>
          <w:sz w:val="28"/>
          <w:szCs w:val="28"/>
          <w:u w:val="single"/>
        </w:rPr>
        <w:t>+</w:t>
      </w:r>
      <w:r w:rsidR="00D162A1" w:rsidRPr="00C10BAB">
        <w:rPr>
          <w:rFonts w:ascii="Times New Roman" w:hAnsi="Times New Roman"/>
          <w:b/>
          <w:sz w:val="28"/>
          <w:szCs w:val="28"/>
          <w:u w:val="single"/>
        </w:rPr>
        <w:t>3*</w:t>
      </w:r>
      <w:r w:rsidR="00690422" w:rsidRPr="00C10BAB">
        <w:rPr>
          <w:rFonts w:ascii="Times New Roman" w:hAnsi="Times New Roman"/>
          <w:b/>
          <w:sz w:val="28"/>
          <w:szCs w:val="28"/>
          <w:u w:val="single"/>
        </w:rPr>
        <w:t>0,</w:t>
      </w:r>
      <w:r w:rsidR="0040775F" w:rsidRPr="00C10BAB">
        <w:rPr>
          <w:rFonts w:ascii="Times New Roman" w:hAnsi="Times New Roman"/>
          <w:b/>
          <w:sz w:val="28"/>
          <w:szCs w:val="28"/>
          <w:u w:val="single"/>
        </w:rPr>
        <w:t>90</w:t>
      </w:r>
      <w:r w:rsidRPr="00C10BAB">
        <w:rPr>
          <w:rFonts w:ascii="Times New Roman" w:hAnsi="Times New Roman"/>
          <w:b/>
          <w:sz w:val="28"/>
          <w:szCs w:val="28"/>
          <w:u w:val="single"/>
        </w:rPr>
        <w:t xml:space="preserve"> </w:t>
      </w:r>
      <w:r w:rsidRPr="00C10BAB">
        <w:rPr>
          <w:rFonts w:ascii="Times New Roman" w:hAnsi="Times New Roman"/>
          <w:b/>
          <w:sz w:val="28"/>
          <w:szCs w:val="28"/>
        </w:rPr>
        <w:t xml:space="preserve">= </w:t>
      </w:r>
      <w:r w:rsidR="000F1FF2" w:rsidRPr="00C10BAB">
        <w:rPr>
          <w:rFonts w:ascii="Times New Roman" w:hAnsi="Times New Roman"/>
          <w:b/>
          <w:sz w:val="28"/>
          <w:szCs w:val="28"/>
        </w:rPr>
        <w:t>0,</w:t>
      </w:r>
      <w:r w:rsidR="0040775F" w:rsidRPr="00C10BAB">
        <w:rPr>
          <w:rFonts w:ascii="Times New Roman" w:hAnsi="Times New Roman"/>
          <w:b/>
          <w:sz w:val="28"/>
          <w:szCs w:val="28"/>
        </w:rPr>
        <w:t>92</w:t>
      </w:r>
    </w:p>
    <w:p w:rsidR="004E1858" w:rsidRPr="00C10BAB" w:rsidRDefault="004E1858" w:rsidP="00DC7F8E">
      <w:pPr>
        <w:spacing w:after="0" w:line="240" w:lineRule="auto"/>
        <w:ind w:firstLine="567"/>
        <w:jc w:val="both"/>
        <w:rPr>
          <w:rFonts w:ascii="Times New Roman" w:hAnsi="Times New Roman"/>
          <w:b/>
          <w:sz w:val="28"/>
          <w:szCs w:val="28"/>
        </w:rPr>
      </w:pPr>
      <w:r w:rsidRPr="00C10BAB">
        <w:rPr>
          <w:rFonts w:ascii="Times New Roman" w:hAnsi="Times New Roman"/>
          <w:b/>
          <w:sz w:val="28"/>
          <w:szCs w:val="28"/>
        </w:rPr>
        <w:t xml:space="preserve">                        5 </w:t>
      </w:r>
    </w:p>
    <w:p w:rsidR="004E1858" w:rsidRPr="00C10BAB" w:rsidRDefault="004E1858" w:rsidP="00DC7F8E">
      <w:pPr>
        <w:spacing w:after="0" w:line="240" w:lineRule="auto"/>
        <w:ind w:firstLine="567"/>
        <w:jc w:val="both"/>
        <w:rPr>
          <w:rFonts w:ascii="Times New Roman" w:hAnsi="Times New Roman"/>
          <w:sz w:val="28"/>
          <w:szCs w:val="28"/>
        </w:rPr>
      </w:pPr>
      <w:r w:rsidRPr="00C10BAB">
        <w:rPr>
          <w:rFonts w:ascii="Times New Roman" w:hAnsi="Times New Roman"/>
          <w:b/>
          <w:sz w:val="28"/>
          <w:szCs w:val="28"/>
        </w:rPr>
        <w:t>Вывод</w:t>
      </w:r>
      <w:r w:rsidRPr="00C10BAB">
        <w:rPr>
          <w:rFonts w:ascii="Times New Roman" w:hAnsi="Times New Roman"/>
          <w:sz w:val="28"/>
          <w:szCs w:val="28"/>
        </w:rPr>
        <w:t xml:space="preserve">: эффективность реализации  </w:t>
      </w:r>
      <w:r w:rsidR="00D162A1" w:rsidRPr="00C10BAB">
        <w:rPr>
          <w:rFonts w:ascii="Times New Roman" w:hAnsi="Times New Roman"/>
          <w:sz w:val="28"/>
          <w:szCs w:val="28"/>
        </w:rPr>
        <w:t>П</w:t>
      </w:r>
      <w:r w:rsidRPr="00C10BAB">
        <w:rPr>
          <w:rFonts w:ascii="Times New Roman" w:hAnsi="Times New Roman"/>
          <w:sz w:val="28"/>
          <w:szCs w:val="28"/>
        </w:rPr>
        <w:t xml:space="preserve">рограммы  </w:t>
      </w:r>
      <w:r w:rsidR="00970CB0" w:rsidRPr="00C10BAB">
        <w:rPr>
          <w:rFonts w:ascii="Times New Roman" w:hAnsi="Times New Roman"/>
          <w:sz w:val="28"/>
          <w:szCs w:val="28"/>
        </w:rPr>
        <w:t>средняя</w:t>
      </w:r>
      <w:r w:rsidRPr="00C10BAB">
        <w:rPr>
          <w:rFonts w:ascii="Times New Roman" w:hAnsi="Times New Roman"/>
          <w:sz w:val="28"/>
          <w:szCs w:val="28"/>
        </w:rPr>
        <w:t xml:space="preserve">. </w:t>
      </w:r>
    </w:p>
    <w:p w:rsidR="004E1858" w:rsidRPr="00C10BAB" w:rsidRDefault="004E1858" w:rsidP="00DC7F8E">
      <w:pPr>
        <w:spacing w:after="0" w:line="240" w:lineRule="auto"/>
        <w:ind w:firstLine="708"/>
        <w:jc w:val="both"/>
        <w:rPr>
          <w:rFonts w:ascii="Times New Roman" w:hAnsi="Times New Roman"/>
          <w:sz w:val="28"/>
          <w:szCs w:val="28"/>
        </w:rPr>
      </w:pPr>
    </w:p>
    <w:p w:rsidR="000D1639" w:rsidRPr="00C10BAB" w:rsidRDefault="000D1639" w:rsidP="00DC7F8E">
      <w:pPr>
        <w:spacing w:after="0" w:line="240" w:lineRule="auto"/>
        <w:ind w:firstLine="708"/>
        <w:jc w:val="both"/>
        <w:rPr>
          <w:rFonts w:ascii="Times New Roman" w:hAnsi="Times New Roman"/>
          <w:sz w:val="28"/>
          <w:szCs w:val="28"/>
        </w:rPr>
      </w:pPr>
    </w:p>
    <w:p w:rsidR="000D1639" w:rsidRPr="00C10BAB" w:rsidRDefault="000D1639" w:rsidP="00DC7F8E">
      <w:pPr>
        <w:spacing w:after="0" w:line="240" w:lineRule="auto"/>
        <w:ind w:firstLine="708"/>
        <w:jc w:val="both"/>
        <w:rPr>
          <w:rFonts w:ascii="Times New Roman" w:hAnsi="Times New Roman"/>
          <w:sz w:val="28"/>
          <w:szCs w:val="28"/>
        </w:rPr>
      </w:pPr>
    </w:p>
    <w:p w:rsidR="000D1639" w:rsidRPr="00C10BAB" w:rsidRDefault="00154D71" w:rsidP="00DC7F8E">
      <w:pPr>
        <w:pStyle w:val="aa"/>
        <w:numPr>
          <w:ilvl w:val="0"/>
          <w:numId w:val="16"/>
        </w:numPr>
        <w:spacing w:after="0" w:line="240" w:lineRule="auto"/>
        <w:ind w:left="0" w:firstLine="567"/>
        <w:jc w:val="both"/>
        <w:rPr>
          <w:rFonts w:ascii="Times New Roman" w:hAnsi="Times New Roman"/>
          <w:b/>
          <w:sz w:val="28"/>
          <w:szCs w:val="28"/>
        </w:rPr>
      </w:pPr>
      <w:r w:rsidRPr="00C10BAB">
        <w:rPr>
          <w:rFonts w:ascii="Times New Roman" w:hAnsi="Times New Roman"/>
          <w:b/>
          <w:sz w:val="28"/>
          <w:szCs w:val="28"/>
        </w:rPr>
        <w:lastRenderedPageBreak/>
        <w:t>Предложения по дальнейшей реализации государственной программы</w:t>
      </w:r>
    </w:p>
    <w:p w:rsidR="000D1639" w:rsidRPr="00C10BAB" w:rsidRDefault="000D1639" w:rsidP="00DC7F8E">
      <w:pPr>
        <w:spacing w:after="0" w:line="240" w:lineRule="auto"/>
        <w:ind w:firstLine="567"/>
        <w:jc w:val="both"/>
        <w:rPr>
          <w:rFonts w:ascii="Times New Roman" w:hAnsi="Times New Roman"/>
          <w:sz w:val="28"/>
          <w:szCs w:val="28"/>
        </w:rPr>
      </w:pPr>
      <w:r w:rsidRPr="00C10BAB">
        <w:rPr>
          <w:rFonts w:ascii="Times New Roman" w:hAnsi="Times New Roman"/>
          <w:sz w:val="28"/>
          <w:szCs w:val="28"/>
        </w:rPr>
        <w:t>Министерству спорта и молодежной политики Камчатского края  необходимо активизировать работу с органами  местного самоуправления по  разъяснению порядка предоставления субсидий местным бюджетам на реализацию мероприятия пункта 1.3.2 «Оснащение муниципальных объектов спорта необходимым оборудованием  для систематических занятий физической культурой и спортом лиц с ограниченными возможностями здоровья и инвалидов» и разъяснению необходимости проведения работы на территориями муниципальных образований по обеспечению доступности объектов фи</w:t>
      </w:r>
      <w:r w:rsidR="00154D71" w:rsidRPr="00C10BAB">
        <w:rPr>
          <w:rFonts w:ascii="Times New Roman" w:hAnsi="Times New Roman"/>
          <w:sz w:val="28"/>
          <w:szCs w:val="28"/>
        </w:rPr>
        <w:t xml:space="preserve">зической культуры и спорта для инвалидов и лиц с </w:t>
      </w:r>
      <w:r w:rsidRPr="00C10BAB">
        <w:rPr>
          <w:rFonts w:ascii="Times New Roman" w:hAnsi="Times New Roman"/>
          <w:sz w:val="28"/>
          <w:szCs w:val="28"/>
        </w:rPr>
        <w:t xml:space="preserve">ограниченными возможностями здоровья.  </w:t>
      </w:r>
    </w:p>
    <w:p w:rsidR="00CA0EE6" w:rsidRPr="00C10BAB" w:rsidRDefault="00CA0EE6" w:rsidP="00DC7F8E">
      <w:pPr>
        <w:spacing w:after="0" w:line="240" w:lineRule="auto"/>
        <w:ind w:firstLine="708"/>
        <w:jc w:val="both"/>
        <w:rPr>
          <w:rFonts w:ascii="Times New Roman" w:hAnsi="Times New Roman"/>
          <w:sz w:val="28"/>
          <w:szCs w:val="28"/>
        </w:rPr>
      </w:pPr>
      <w:r w:rsidRPr="00C10BAB">
        <w:rPr>
          <w:rFonts w:ascii="Times New Roman" w:hAnsi="Times New Roman"/>
          <w:sz w:val="28"/>
          <w:szCs w:val="28"/>
        </w:rPr>
        <w:t>В целях повышения эффективности реализации мероприятий направленных на развитие инфраструктуры для занятий физической культурой и спортом, Министерство спорта и молодёжной политики Камчатского края  намерено усилить контроль за подведомственными учреждениями в части исполнения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по закупкам связанным со своевременным вводом объектов в эксплуатацию.</w:t>
      </w:r>
    </w:p>
    <w:p w:rsidR="00B43BD4" w:rsidRPr="00C10BAB" w:rsidRDefault="00B43BD4" w:rsidP="00DC7F8E">
      <w:pPr>
        <w:spacing w:after="0" w:line="240" w:lineRule="auto"/>
        <w:ind w:firstLine="708"/>
        <w:contextualSpacing/>
        <w:jc w:val="both"/>
        <w:rPr>
          <w:rFonts w:ascii="Times New Roman" w:hAnsi="Times New Roman"/>
          <w:sz w:val="28"/>
          <w:szCs w:val="28"/>
          <w:lang w:eastAsia="ru-RU"/>
        </w:rPr>
      </w:pPr>
      <w:r w:rsidRPr="00C10BAB">
        <w:rPr>
          <w:rFonts w:ascii="Times New Roman" w:hAnsi="Times New Roman"/>
          <w:sz w:val="28"/>
          <w:szCs w:val="28"/>
          <w:lang w:eastAsia="ru-RU"/>
        </w:rPr>
        <w:t>В связи с увеличением количества Всероссийских и Дальневосточных молодежных образовательных форумов увеличить объем финансирования по пункту 5.2.14 для выполнения выделяемых квот на участие молодежи Камчатского края в форумной компании.</w:t>
      </w:r>
    </w:p>
    <w:p w:rsidR="000D1639" w:rsidRPr="00C10BAB" w:rsidRDefault="000D1639" w:rsidP="00DC7F8E">
      <w:pPr>
        <w:spacing w:after="0" w:line="240" w:lineRule="auto"/>
        <w:ind w:firstLine="708"/>
        <w:jc w:val="both"/>
        <w:rPr>
          <w:rFonts w:ascii="Times New Roman" w:hAnsi="Times New Roman"/>
          <w:sz w:val="28"/>
          <w:szCs w:val="28"/>
        </w:rPr>
      </w:pPr>
    </w:p>
    <w:sectPr w:rsidR="000D1639" w:rsidRPr="00C10BAB" w:rsidSect="005F5E55">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EF2" w:rsidRDefault="00804EF2" w:rsidP="002A6A2E">
      <w:pPr>
        <w:spacing w:after="0" w:line="240" w:lineRule="auto"/>
      </w:pPr>
      <w:r>
        <w:separator/>
      </w:r>
    </w:p>
  </w:endnote>
  <w:endnote w:type="continuationSeparator" w:id="0">
    <w:p w:rsidR="00804EF2" w:rsidRDefault="00804EF2" w:rsidP="002A6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506088"/>
      <w:docPartObj>
        <w:docPartGallery w:val="Page Numbers (Bottom of Page)"/>
        <w:docPartUnique/>
      </w:docPartObj>
    </w:sdtPr>
    <w:sdtContent>
      <w:p w:rsidR="00C10BAB" w:rsidRDefault="00C10BAB">
        <w:pPr>
          <w:pStyle w:val="a7"/>
          <w:jc w:val="right"/>
        </w:pPr>
        <w:r>
          <w:fldChar w:fldCharType="begin"/>
        </w:r>
        <w:r>
          <w:instrText>PAGE   \* MERGEFORMAT</w:instrText>
        </w:r>
        <w:r>
          <w:fldChar w:fldCharType="separate"/>
        </w:r>
        <w:r w:rsidR="000746D5">
          <w:rPr>
            <w:noProof/>
          </w:rPr>
          <w:t>33</w:t>
        </w:r>
        <w:r>
          <w:fldChar w:fldCharType="end"/>
        </w:r>
      </w:p>
    </w:sdtContent>
  </w:sdt>
  <w:p w:rsidR="00C10BAB" w:rsidRDefault="00C10BA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EF2" w:rsidRDefault="00804EF2" w:rsidP="002A6A2E">
      <w:pPr>
        <w:spacing w:after="0" w:line="240" w:lineRule="auto"/>
      </w:pPr>
      <w:r>
        <w:separator/>
      </w:r>
    </w:p>
  </w:footnote>
  <w:footnote w:type="continuationSeparator" w:id="0">
    <w:p w:rsidR="00804EF2" w:rsidRDefault="00804EF2" w:rsidP="002A6A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589B"/>
    <w:multiLevelType w:val="hybridMultilevel"/>
    <w:tmpl w:val="C7F20E26"/>
    <w:lvl w:ilvl="0" w:tplc="69E60C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92393C"/>
    <w:multiLevelType w:val="hybridMultilevel"/>
    <w:tmpl w:val="A0A21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755FF"/>
    <w:multiLevelType w:val="hybridMultilevel"/>
    <w:tmpl w:val="72127B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BB0155"/>
    <w:multiLevelType w:val="hybridMultilevel"/>
    <w:tmpl w:val="94F043C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E570D2"/>
    <w:multiLevelType w:val="hybridMultilevel"/>
    <w:tmpl w:val="8132D9FE"/>
    <w:lvl w:ilvl="0" w:tplc="EAC639B6">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863" w:hanging="360"/>
      </w:pPr>
      <w:rPr>
        <w:rFonts w:ascii="Courier New" w:hAnsi="Courier New" w:cs="Courier New" w:hint="default"/>
      </w:rPr>
    </w:lvl>
    <w:lvl w:ilvl="2" w:tplc="04190005" w:tentative="1">
      <w:start w:val="1"/>
      <w:numFmt w:val="bullet"/>
      <w:lvlText w:val=""/>
      <w:lvlJc w:val="left"/>
      <w:pPr>
        <w:ind w:left="2583" w:hanging="360"/>
      </w:pPr>
      <w:rPr>
        <w:rFonts w:ascii="Wingdings" w:hAnsi="Wingdings" w:hint="default"/>
      </w:rPr>
    </w:lvl>
    <w:lvl w:ilvl="3" w:tplc="04190001" w:tentative="1">
      <w:start w:val="1"/>
      <w:numFmt w:val="bullet"/>
      <w:lvlText w:val=""/>
      <w:lvlJc w:val="left"/>
      <w:pPr>
        <w:ind w:left="3303" w:hanging="360"/>
      </w:pPr>
      <w:rPr>
        <w:rFonts w:ascii="Symbol" w:hAnsi="Symbol" w:hint="default"/>
      </w:rPr>
    </w:lvl>
    <w:lvl w:ilvl="4" w:tplc="04190003" w:tentative="1">
      <w:start w:val="1"/>
      <w:numFmt w:val="bullet"/>
      <w:lvlText w:val="o"/>
      <w:lvlJc w:val="left"/>
      <w:pPr>
        <w:ind w:left="4023" w:hanging="360"/>
      </w:pPr>
      <w:rPr>
        <w:rFonts w:ascii="Courier New" w:hAnsi="Courier New" w:cs="Courier New" w:hint="default"/>
      </w:rPr>
    </w:lvl>
    <w:lvl w:ilvl="5" w:tplc="04190005" w:tentative="1">
      <w:start w:val="1"/>
      <w:numFmt w:val="bullet"/>
      <w:lvlText w:val=""/>
      <w:lvlJc w:val="left"/>
      <w:pPr>
        <w:ind w:left="4743" w:hanging="360"/>
      </w:pPr>
      <w:rPr>
        <w:rFonts w:ascii="Wingdings" w:hAnsi="Wingdings" w:hint="default"/>
      </w:rPr>
    </w:lvl>
    <w:lvl w:ilvl="6" w:tplc="04190001" w:tentative="1">
      <w:start w:val="1"/>
      <w:numFmt w:val="bullet"/>
      <w:lvlText w:val=""/>
      <w:lvlJc w:val="left"/>
      <w:pPr>
        <w:ind w:left="5463" w:hanging="360"/>
      </w:pPr>
      <w:rPr>
        <w:rFonts w:ascii="Symbol" w:hAnsi="Symbol" w:hint="default"/>
      </w:rPr>
    </w:lvl>
    <w:lvl w:ilvl="7" w:tplc="04190003" w:tentative="1">
      <w:start w:val="1"/>
      <w:numFmt w:val="bullet"/>
      <w:lvlText w:val="o"/>
      <w:lvlJc w:val="left"/>
      <w:pPr>
        <w:ind w:left="6183" w:hanging="360"/>
      </w:pPr>
      <w:rPr>
        <w:rFonts w:ascii="Courier New" w:hAnsi="Courier New" w:cs="Courier New" w:hint="default"/>
      </w:rPr>
    </w:lvl>
    <w:lvl w:ilvl="8" w:tplc="04190005" w:tentative="1">
      <w:start w:val="1"/>
      <w:numFmt w:val="bullet"/>
      <w:lvlText w:val=""/>
      <w:lvlJc w:val="left"/>
      <w:pPr>
        <w:ind w:left="6903" w:hanging="360"/>
      </w:pPr>
      <w:rPr>
        <w:rFonts w:ascii="Wingdings" w:hAnsi="Wingdings" w:hint="default"/>
      </w:rPr>
    </w:lvl>
  </w:abstractNum>
  <w:abstractNum w:abstractNumId="5">
    <w:nsid w:val="10C92F79"/>
    <w:multiLevelType w:val="singleLevel"/>
    <w:tmpl w:val="033692D6"/>
    <w:lvl w:ilvl="0">
      <w:start w:val="635"/>
      <w:numFmt w:val="bullet"/>
      <w:lvlText w:val="-"/>
      <w:lvlJc w:val="left"/>
      <w:pPr>
        <w:tabs>
          <w:tab w:val="num" w:pos="360"/>
        </w:tabs>
        <w:ind w:left="360" w:hanging="360"/>
      </w:pPr>
    </w:lvl>
  </w:abstractNum>
  <w:abstractNum w:abstractNumId="6">
    <w:nsid w:val="15A7666A"/>
    <w:multiLevelType w:val="hybridMultilevel"/>
    <w:tmpl w:val="62608B36"/>
    <w:lvl w:ilvl="0" w:tplc="5192D7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266F12"/>
    <w:multiLevelType w:val="hybridMultilevel"/>
    <w:tmpl w:val="C80AC7B2"/>
    <w:lvl w:ilvl="0" w:tplc="04190013">
      <w:start w:val="1"/>
      <w:numFmt w:val="upp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B4142FD"/>
    <w:multiLevelType w:val="hybridMultilevel"/>
    <w:tmpl w:val="062C22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D5577"/>
    <w:multiLevelType w:val="hybridMultilevel"/>
    <w:tmpl w:val="6EB0C3E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2C0E21"/>
    <w:multiLevelType w:val="hybridMultilevel"/>
    <w:tmpl w:val="6F742DD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820552"/>
    <w:multiLevelType w:val="hybridMultilevel"/>
    <w:tmpl w:val="81726D2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1E7A52"/>
    <w:multiLevelType w:val="hybridMultilevel"/>
    <w:tmpl w:val="9912EE0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8E1060"/>
    <w:multiLevelType w:val="hybridMultilevel"/>
    <w:tmpl w:val="3596460C"/>
    <w:lvl w:ilvl="0" w:tplc="04190013">
      <w:start w:val="1"/>
      <w:numFmt w:val="upperRoman"/>
      <w:lvlText w:val="%1."/>
      <w:lvlJc w:val="right"/>
      <w:pPr>
        <w:ind w:left="360"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2CD46C45"/>
    <w:multiLevelType w:val="hybridMultilevel"/>
    <w:tmpl w:val="CC2C3078"/>
    <w:lvl w:ilvl="0" w:tplc="21F654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C32861"/>
    <w:multiLevelType w:val="hybridMultilevel"/>
    <w:tmpl w:val="D6809ED0"/>
    <w:lvl w:ilvl="0" w:tplc="A7D2B4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1A127C3"/>
    <w:multiLevelType w:val="hybridMultilevel"/>
    <w:tmpl w:val="81726D2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11636B"/>
    <w:multiLevelType w:val="hybridMultilevel"/>
    <w:tmpl w:val="58505F4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237600"/>
    <w:multiLevelType w:val="hybridMultilevel"/>
    <w:tmpl w:val="35740A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35E40"/>
    <w:multiLevelType w:val="multilevel"/>
    <w:tmpl w:val="2976EEB4"/>
    <w:lvl w:ilvl="0">
      <w:start w:val="1"/>
      <w:numFmt w:val="decimal"/>
      <w:lvlText w:val="%1"/>
      <w:lvlJc w:val="left"/>
      <w:pPr>
        <w:ind w:left="1080" w:hanging="1080"/>
      </w:pPr>
      <w:rPr>
        <w:rFonts w:hint="default"/>
      </w:rPr>
    </w:lvl>
    <w:lvl w:ilvl="1">
      <w:start w:val="1"/>
      <w:numFmt w:val="decimal"/>
      <w:lvlText w:val="%1.%2"/>
      <w:lvlJc w:val="left"/>
      <w:pPr>
        <w:ind w:left="1647" w:hanging="108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nsid w:val="5AAA0701"/>
    <w:multiLevelType w:val="hybridMultilevel"/>
    <w:tmpl w:val="79D0ABC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BE64FD"/>
    <w:multiLevelType w:val="hybridMultilevel"/>
    <w:tmpl w:val="1F347DB8"/>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D4973BF"/>
    <w:multiLevelType w:val="hybridMultilevel"/>
    <w:tmpl w:val="9124813E"/>
    <w:lvl w:ilvl="0" w:tplc="04190013">
      <w:start w:val="1"/>
      <w:numFmt w:val="upp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29D6AB4"/>
    <w:multiLevelType w:val="multilevel"/>
    <w:tmpl w:val="F704D776"/>
    <w:lvl w:ilvl="0">
      <w:start w:val="1"/>
      <w:numFmt w:val="upperRoman"/>
      <w:lvlText w:val="%1."/>
      <w:lvlJc w:val="right"/>
      <w:pPr>
        <w:ind w:left="1146" w:hanging="360"/>
      </w:pPr>
      <w:rPr>
        <w:b/>
      </w:rPr>
    </w:lvl>
    <w:lvl w:ilvl="1">
      <w:start w:val="1"/>
      <w:numFmt w:val="decimal"/>
      <w:isLgl/>
      <w:lvlText w:val="%1.%2"/>
      <w:lvlJc w:val="left"/>
      <w:pPr>
        <w:ind w:left="2190" w:hanging="1404"/>
      </w:pPr>
      <w:rPr>
        <w:rFonts w:hint="default"/>
      </w:rPr>
    </w:lvl>
    <w:lvl w:ilvl="2">
      <w:start w:val="1"/>
      <w:numFmt w:val="decimal"/>
      <w:isLgl/>
      <w:lvlText w:val="%1.%2.%3"/>
      <w:lvlJc w:val="left"/>
      <w:pPr>
        <w:ind w:left="2190" w:hanging="1404"/>
      </w:pPr>
      <w:rPr>
        <w:rFonts w:hint="default"/>
      </w:rPr>
    </w:lvl>
    <w:lvl w:ilvl="3">
      <w:start w:val="1"/>
      <w:numFmt w:val="decimal"/>
      <w:isLgl/>
      <w:lvlText w:val="%1.%2.%3.%4"/>
      <w:lvlJc w:val="left"/>
      <w:pPr>
        <w:ind w:left="2190" w:hanging="1404"/>
      </w:pPr>
      <w:rPr>
        <w:rFonts w:hint="default"/>
      </w:rPr>
    </w:lvl>
    <w:lvl w:ilvl="4">
      <w:start w:val="1"/>
      <w:numFmt w:val="decimal"/>
      <w:isLgl/>
      <w:lvlText w:val="%1.%2.%3.%4.%5"/>
      <w:lvlJc w:val="left"/>
      <w:pPr>
        <w:ind w:left="2190" w:hanging="1404"/>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24">
    <w:nsid w:val="68097366"/>
    <w:multiLevelType w:val="hybridMultilevel"/>
    <w:tmpl w:val="3596460C"/>
    <w:lvl w:ilvl="0" w:tplc="04190013">
      <w:start w:val="1"/>
      <w:numFmt w:val="upperRoman"/>
      <w:lvlText w:val="%1."/>
      <w:lvlJc w:val="right"/>
      <w:pPr>
        <w:ind w:left="360"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7A2A014A"/>
    <w:multiLevelType w:val="multilevel"/>
    <w:tmpl w:val="1F267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B774D25"/>
    <w:multiLevelType w:val="hybridMultilevel"/>
    <w:tmpl w:val="83109FE4"/>
    <w:lvl w:ilvl="0" w:tplc="04190013">
      <w:start w:val="1"/>
      <w:numFmt w:val="upp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7D2E3211"/>
    <w:multiLevelType w:val="hybridMultilevel"/>
    <w:tmpl w:val="ACB2AC7C"/>
    <w:lvl w:ilvl="0" w:tplc="04190017">
      <w:start w:val="1"/>
      <w:numFmt w:val="lowerLetter"/>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14"/>
  </w:num>
  <w:num w:numId="4">
    <w:abstractNumId w:val="18"/>
  </w:num>
  <w:num w:numId="5">
    <w:abstractNumId w:val="8"/>
  </w:num>
  <w:num w:numId="6">
    <w:abstractNumId w:val="17"/>
  </w:num>
  <w:num w:numId="7">
    <w:abstractNumId w:val="20"/>
  </w:num>
  <w:num w:numId="8">
    <w:abstractNumId w:val="27"/>
  </w:num>
  <w:num w:numId="9">
    <w:abstractNumId w:val="11"/>
  </w:num>
  <w:num w:numId="10">
    <w:abstractNumId w:val="12"/>
  </w:num>
  <w:num w:numId="11">
    <w:abstractNumId w:val="2"/>
  </w:num>
  <w:num w:numId="12">
    <w:abstractNumId w:val="9"/>
  </w:num>
  <w:num w:numId="13">
    <w:abstractNumId w:val="16"/>
  </w:num>
  <w:num w:numId="14">
    <w:abstractNumId w:val="6"/>
  </w:num>
  <w:num w:numId="15">
    <w:abstractNumId w:val="15"/>
  </w:num>
  <w:num w:numId="16">
    <w:abstractNumId w:val="23"/>
  </w:num>
  <w:num w:numId="17">
    <w:abstractNumId w:val="21"/>
  </w:num>
  <w:num w:numId="18">
    <w:abstractNumId w:val="22"/>
  </w:num>
  <w:num w:numId="19">
    <w:abstractNumId w:val="4"/>
  </w:num>
  <w:num w:numId="20">
    <w:abstractNumId w:val="26"/>
  </w:num>
  <w:num w:numId="21">
    <w:abstractNumId w:val="7"/>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5"/>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num>
  <w:num w:numId="30">
    <w:abstractNumId w:val="10"/>
  </w:num>
  <w:num w:numId="31">
    <w:abstractNumId w:val="3"/>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65"/>
    <w:rsid w:val="00002F14"/>
    <w:rsid w:val="00011975"/>
    <w:rsid w:val="000138C9"/>
    <w:rsid w:val="000147DA"/>
    <w:rsid w:val="0001591A"/>
    <w:rsid w:val="00022E65"/>
    <w:rsid w:val="0004373B"/>
    <w:rsid w:val="000634F3"/>
    <w:rsid w:val="00064947"/>
    <w:rsid w:val="000746D5"/>
    <w:rsid w:val="00075801"/>
    <w:rsid w:val="0007639F"/>
    <w:rsid w:val="00084118"/>
    <w:rsid w:val="00084F4B"/>
    <w:rsid w:val="000A017F"/>
    <w:rsid w:val="000A40FC"/>
    <w:rsid w:val="000A6365"/>
    <w:rsid w:val="000B1A88"/>
    <w:rsid w:val="000B6553"/>
    <w:rsid w:val="000D0995"/>
    <w:rsid w:val="000D1639"/>
    <w:rsid w:val="000E4883"/>
    <w:rsid w:val="000E5C98"/>
    <w:rsid w:val="000E6BF2"/>
    <w:rsid w:val="000F1FF2"/>
    <w:rsid w:val="000F5F91"/>
    <w:rsid w:val="001142B8"/>
    <w:rsid w:val="0011561B"/>
    <w:rsid w:val="00125068"/>
    <w:rsid w:val="00125E7B"/>
    <w:rsid w:val="00153543"/>
    <w:rsid w:val="00154D71"/>
    <w:rsid w:val="001609C4"/>
    <w:rsid w:val="00160F32"/>
    <w:rsid w:val="00161863"/>
    <w:rsid w:val="00167364"/>
    <w:rsid w:val="0017122E"/>
    <w:rsid w:val="001772F3"/>
    <w:rsid w:val="00193B13"/>
    <w:rsid w:val="001949DF"/>
    <w:rsid w:val="001A5D49"/>
    <w:rsid w:val="001C55A4"/>
    <w:rsid w:val="001E165F"/>
    <w:rsid w:val="001F3416"/>
    <w:rsid w:val="002121A8"/>
    <w:rsid w:val="002221FD"/>
    <w:rsid w:val="00225F06"/>
    <w:rsid w:val="002443E4"/>
    <w:rsid w:val="00247FC3"/>
    <w:rsid w:val="002517B1"/>
    <w:rsid w:val="00257329"/>
    <w:rsid w:val="002579EC"/>
    <w:rsid w:val="00264425"/>
    <w:rsid w:val="00265AAF"/>
    <w:rsid w:val="00275747"/>
    <w:rsid w:val="0027769A"/>
    <w:rsid w:val="00277F9C"/>
    <w:rsid w:val="00282B54"/>
    <w:rsid w:val="002832F2"/>
    <w:rsid w:val="0029113D"/>
    <w:rsid w:val="002A449E"/>
    <w:rsid w:val="002A6A2E"/>
    <w:rsid w:val="002C31E1"/>
    <w:rsid w:val="002C4259"/>
    <w:rsid w:val="002C4B44"/>
    <w:rsid w:val="002D3570"/>
    <w:rsid w:val="002D493D"/>
    <w:rsid w:val="002D4A32"/>
    <w:rsid w:val="002D62A2"/>
    <w:rsid w:val="002E5406"/>
    <w:rsid w:val="002E74D9"/>
    <w:rsid w:val="002F5105"/>
    <w:rsid w:val="0031738E"/>
    <w:rsid w:val="003264F9"/>
    <w:rsid w:val="00337223"/>
    <w:rsid w:val="00347977"/>
    <w:rsid w:val="0035188D"/>
    <w:rsid w:val="003738E4"/>
    <w:rsid w:val="00383481"/>
    <w:rsid w:val="00386873"/>
    <w:rsid w:val="00397F27"/>
    <w:rsid w:val="003A41F1"/>
    <w:rsid w:val="003B2637"/>
    <w:rsid w:val="003B7ADA"/>
    <w:rsid w:val="003C0F1D"/>
    <w:rsid w:val="003D35C7"/>
    <w:rsid w:val="003D5634"/>
    <w:rsid w:val="003E0D6E"/>
    <w:rsid w:val="003F2ED1"/>
    <w:rsid w:val="0040775F"/>
    <w:rsid w:val="00412F2A"/>
    <w:rsid w:val="00417770"/>
    <w:rsid w:val="00417C96"/>
    <w:rsid w:val="00421A88"/>
    <w:rsid w:val="00437351"/>
    <w:rsid w:val="0044262F"/>
    <w:rsid w:val="0045442E"/>
    <w:rsid w:val="00480241"/>
    <w:rsid w:val="00486FEE"/>
    <w:rsid w:val="00491E69"/>
    <w:rsid w:val="00496357"/>
    <w:rsid w:val="004968CE"/>
    <w:rsid w:val="004A18B2"/>
    <w:rsid w:val="004B00C5"/>
    <w:rsid w:val="004B18C5"/>
    <w:rsid w:val="004C1A43"/>
    <w:rsid w:val="004C2D82"/>
    <w:rsid w:val="004E1858"/>
    <w:rsid w:val="004E6A91"/>
    <w:rsid w:val="005023D6"/>
    <w:rsid w:val="005051E6"/>
    <w:rsid w:val="00511CCC"/>
    <w:rsid w:val="00512097"/>
    <w:rsid w:val="00512646"/>
    <w:rsid w:val="0051374C"/>
    <w:rsid w:val="005234E1"/>
    <w:rsid w:val="00523DC6"/>
    <w:rsid w:val="0052496D"/>
    <w:rsid w:val="005271AB"/>
    <w:rsid w:val="00556FCF"/>
    <w:rsid w:val="005632FF"/>
    <w:rsid w:val="00570251"/>
    <w:rsid w:val="0057375E"/>
    <w:rsid w:val="00576D00"/>
    <w:rsid w:val="005834BF"/>
    <w:rsid w:val="00585C97"/>
    <w:rsid w:val="00593540"/>
    <w:rsid w:val="00593D88"/>
    <w:rsid w:val="00594F73"/>
    <w:rsid w:val="005A628A"/>
    <w:rsid w:val="005B29DB"/>
    <w:rsid w:val="005D06A0"/>
    <w:rsid w:val="005E529C"/>
    <w:rsid w:val="005F5E55"/>
    <w:rsid w:val="005F6997"/>
    <w:rsid w:val="005F70D6"/>
    <w:rsid w:val="006431C7"/>
    <w:rsid w:val="0064560D"/>
    <w:rsid w:val="00645CF9"/>
    <w:rsid w:val="0064664B"/>
    <w:rsid w:val="0065310C"/>
    <w:rsid w:val="006541E4"/>
    <w:rsid w:val="00681B8C"/>
    <w:rsid w:val="00690422"/>
    <w:rsid w:val="00693428"/>
    <w:rsid w:val="006C1CB2"/>
    <w:rsid w:val="006C5E17"/>
    <w:rsid w:val="006D3F46"/>
    <w:rsid w:val="006D4F2D"/>
    <w:rsid w:val="006D5159"/>
    <w:rsid w:val="006E2A2C"/>
    <w:rsid w:val="006F16EF"/>
    <w:rsid w:val="006F66AF"/>
    <w:rsid w:val="00701574"/>
    <w:rsid w:val="00715720"/>
    <w:rsid w:val="00716288"/>
    <w:rsid w:val="0072723B"/>
    <w:rsid w:val="00745348"/>
    <w:rsid w:val="007508CE"/>
    <w:rsid w:val="00764F39"/>
    <w:rsid w:val="007671D9"/>
    <w:rsid w:val="007909BB"/>
    <w:rsid w:val="007A0A1B"/>
    <w:rsid w:val="007B5056"/>
    <w:rsid w:val="007C2A9E"/>
    <w:rsid w:val="007C49EE"/>
    <w:rsid w:val="007C7161"/>
    <w:rsid w:val="007D0587"/>
    <w:rsid w:val="007D13C4"/>
    <w:rsid w:val="007E6A33"/>
    <w:rsid w:val="007E6DF6"/>
    <w:rsid w:val="00802B5A"/>
    <w:rsid w:val="00804892"/>
    <w:rsid w:val="00804EF2"/>
    <w:rsid w:val="00807F01"/>
    <w:rsid w:val="00813A08"/>
    <w:rsid w:val="008219FF"/>
    <w:rsid w:val="008271C6"/>
    <w:rsid w:val="0083418D"/>
    <w:rsid w:val="0085610B"/>
    <w:rsid w:val="008703B7"/>
    <w:rsid w:val="00894714"/>
    <w:rsid w:val="00896965"/>
    <w:rsid w:val="008A05CA"/>
    <w:rsid w:val="008A1C9D"/>
    <w:rsid w:val="008C09BE"/>
    <w:rsid w:val="00902580"/>
    <w:rsid w:val="00916927"/>
    <w:rsid w:val="0092223E"/>
    <w:rsid w:val="00932A5F"/>
    <w:rsid w:val="00933E94"/>
    <w:rsid w:val="00935D7B"/>
    <w:rsid w:val="00943667"/>
    <w:rsid w:val="00947916"/>
    <w:rsid w:val="00947DEC"/>
    <w:rsid w:val="00970CB0"/>
    <w:rsid w:val="00983527"/>
    <w:rsid w:val="00984321"/>
    <w:rsid w:val="009876FC"/>
    <w:rsid w:val="00992F91"/>
    <w:rsid w:val="00997A88"/>
    <w:rsid w:val="009A0A17"/>
    <w:rsid w:val="009A2DBA"/>
    <w:rsid w:val="009B3A29"/>
    <w:rsid w:val="009B6767"/>
    <w:rsid w:val="009D47A9"/>
    <w:rsid w:val="009F1D17"/>
    <w:rsid w:val="009F5710"/>
    <w:rsid w:val="009F5E98"/>
    <w:rsid w:val="00A051E0"/>
    <w:rsid w:val="00A13D7C"/>
    <w:rsid w:val="00A2274A"/>
    <w:rsid w:val="00A26E6A"/>
    <w:rsid w:val="00A274E2"/>
    <w:rsid w:val="00A34511"/>
    <w:rsid w:val="00A34E03"/>
    <w:rsid w:val="00A370EE"/>
    <w:rsid w:val="00A44855"/>
    <w:rsid w:val="00A51408"/>
    <w:rsid w:val="00A764B3"/>
    <w:rsid w:val="00A80690"/>
    <w:rsid w:val="00A831F4"/>
    <w:rsid w:val="00A840ED"/>
    <w:rsid w:val="00A86973"/>
    <w:rsid w:val="00A90E5F"/>
    <w:rsid w:val="00A92C63"/>
    <w:rsid w:val="00AA7683"/>
    <w:rsid w:val="00AA7BD5"/>
    <w:rsid w:val="00AB2E7B"/>
    <w:rsid w:val="00AB5714"/>
    <w:rsid w:val="00AB75E7"/>
    <w:rsid w:val="00AB7F5B"/>
    <w:rsid w:val="00AC370E"/>
    <w:rsid w:val="00AC6B68"/>
    <w:rsid w:val="00AC6E65"/>
    <w:rsid w:val="00AE520F"/>
    <w:rsid w:val="00AF410E"/>
    <w:rsid w:val="00AF4636"/>
    <w:rsid w:val="00B0142C"/>
    <w:rsid w:val="00B07105"/>
    <w:rsid w:val="00B11BC9"/>
    <w:rsid w:val="00B16FD4"/>
    <w:rsid w:val="00B362A4"/>
    <w:rsid w:val="00B4086C"/>
    <w:rsid w:val="00B43BD4"/>
    <w:rsid w:val="00B70F7A"/>
    <w:rsid w:val="00B760BA"/>
    <w:rsid w:val="00B768B0"/>
    <w:rsid w:val="00B8521F"/>
    <w:rsid w:val="00B953D9"/>
    <w:rsid w:val="00BB2FE4"/>
    <w:rsid w:val="00BB505D"/>
    <w:rsid w:val="00BE16B6"/>
    <w:rsid w:val="00BE1E4D"/>
    <w:rsid w:val="00BF1D1A"/>
    <w:rsid w:val="00BF49EF"/>
    <w:rsid w:val="00BF7C1D"/>
    <w:rsid w:val="00C04CCE"/>
    <w:rsid w:val="00C10BAB"/>
    <w:rsid w:val="00C24644"/>
    <w:rsid w:val="00C33BC8"/>
    <w:rsid w:val="00C36FAC"/>
    <w:rsid w:val="00C43EE2"/>
    <w:rsid w:val="00C5581B"/>
    <w:rsid w:val="00CA0EE6"/>
    <w:rsid w:val="00CA445F"/>
    <w:rsid w:val="00CA50F7"/>
    <w:rsid w:val="00CA6A0C"/>
    <w:rsid w:val="00CA7B8E"/>
    <w:rsid w:val="00CC1143"/>
    <w:rsid w:val="00CC6D27"/>
    <w:rsid w:val="00CF62F2"/>
    <w:rsid w:val="00CF7A1F"/>
    <w:rsid w:val="00D04770"/>
    <w:rsid w:val="00D162A1"/>
    <w:rsid w:val="00D176A5"/>
    <w:rsid w:val="00D24F6C"/>
    <w:rsid w:val="00D32CAA"/>
    <w:rsid w:val="00D40B91"/>
    <w:rsid w:val="00D41FFE"/>
    <w:rsid w:val="00D4598B"/>
    <w:rsid w:val="00D56C56"/>
    <w:rsid w:val="00D7754E"/>
    <w:rsid w:val="00D81098"/>
    <w:rsid w:val="00D84BE4"/>
    <w:rsid w:val="00D86276"/>
    <w:rsid w:val="00D87E3B"/>
    <w:rsid w:val="00D91F4E"/>
    <w:rsid w:val="00D92EC1"/>
    <w:rsid w:val="00DB4FA0"/>
    <w:rsid w:val="00DB5423"/>
    <w:rsid w:val="00DB6840"/>
    <w:rsid w:val="00DC1DD5"/>
    <w:rsid w:val="00DC2BBA"/>
    <w:rsid w:val="00DC7F8E"/>
    <w:rsid w:val="00DD6B1A"/>
    <w:rsid w:val="00DE6780"/>
    <w:rsid w:val="00DF4776"/>
    <w:rsid w:val="00DF5461"/>
    <w:rsid w:val="00DF578B"/>
    <w:rsid w:val="00E05B83"/>
    <w:rsid w:val="00E23210"/>
    <w:rsid w:val="00E35B82"/>
    <w:rsid w:val="00E56754"/>
    <w:rsid w:val="00E61EEE"/>
    <w:rsid w:val="00E6218E"/>
    <w:rsid w:val="00E621ED"/>
    <w:rsid w:val="00E70C12"/>
    <w:rsid w:val="00E71F02"/>
    <w:rsid w:val="00E7559B"/>
    <w:rsid w:val="00E76278"/>
    <w:rsid w:val="00E76774"/>
    <w:rsid w:val="00E9290C"/>
    <w:rsid w:val="00EB0654"/>
    <w:rsid w:val="00EC23D3"/>
    <w:rsid w:val="00EC4100"/>
    <w:rsid w:val="00EE1A09"/>
    <w:rsid w:val="00F04887"/>
    <w:rsid w:val="00F0658D"/>
    <w:rsid w:val="00F0692E"/>
    <w:rsid w:val="00F156C0"/>
    <w:rsid w:val="00F217DF"/>
    <w:rsid w:val="00F52696"/>
    <w:rsid w:val="00F52FDB"/>
    <w:rsid w:val="00F56929"/>
    <w:rsid w:val="00F57E58"/>
    <w:rsid w:val="00F6415E"/>
    <w:rsid w:val="00F70445"/>
    <w:rsid w:val="00F71675"/>
    <w:rsid w:val="00F74566"/>
    <w:rsid w:val="00F75C15"/>
    <w:rsid w:val="00F77462"/>
    <w:rsid w:val="00F916AF"/>
    <w:rsid w:val="00F95FB7"/>
    <w:rsid w:val="00FA503A"/>
    <w:rsid w:val="00FB6684"/>
    <w:rsid w:val="00FC234A"/>
    <w:rsid w:val="00FC5EEE"/>
    <w:rsid w:val="00FC789C"/>
    <w:rsid w:val="00FE36EF"/>
    <w:rsid w:val="00FE7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E6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3570"/>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2D3570"/>
    <w:rPr>
      <w:rFonts w:ascii="Tahoma" w:hAnsi="Tahoma" w:cs="Tahoma"/>
      <w:sz w:val="16"/>
      <w:szCs w:val="16"/>
      <w:lang w:eastAsia="en-US"/>
    </w:rPr>
  </w:style>
  <w:style w:type="paragraph" w:styleId="a5">
    <w:name w:val="header"/>
    <w:basedOn w:val="a"/>
    <w:link w:val="a6"/>
    <w:uiPriority w:val="99"/>
    <w:unhideWhenUsed/>
    <w:rsid w:val="002A6A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A6A2E"/>
    <w:rPr>
      <w:sz w:val="22"/>
      <w:szCs w:val="22"/>
      <w:lang w:eastAsia="en-US"/>
    </w:rPr>
  </w:style>
  <w:style w:type="paragraph" w:styleId="a7">
    <w:name w:val="footer"/>
    <w:basedOn w:val="a"/>
    <w:link w:val="a8"/>
    <w:uiPriority w:val="99"/>
    <w:unhideWhenUsed/>
    <w:rsid w:val="002A6A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A6A2E"/>
    <w:rPr>
      <w:sz w:val="22"/>
      <w:szCs w:val="22"/>
      <w:lang w:eastAsia="en-US"/>
    </w:rPr>
  </w:style>
  <w:style w:type="character" w:styleId="a9">
    <w:name w:val="Hyperlink"/>
    <w:basedOn w:val="a0"/>
    <w:uiPriority w:val="99"/>
    <w:unhideWhenUsed/>
    <w:rsid w:val="005F5E55"/>
    <w:rPr>
      <w:color w:val="0000FF" w:themeColor="hyperlink"/>
      <w:u w:val="single"/>
    </w:rPr>
  </w:style>
  <w:style w:type="paragraph" w:styleId="aa">
    <w:name w:val="List Paragraph"/>
    <w:basedOn w:val="a"/>
    <w:uiPriority w:val="34"/>
    <w:qFormat/>
    <w:rsid w:val="00D04770"/>
    <w:pPr>
      <w:ind w:left="720"/>
      <w:contextualSpacing/>
    </w:pPr>
    <w:rPr>
      <w:lang w:eastAsia="ru-RU"/>
    </w:rPr>
  </w:style>
  <w:style w:type="table" w:styleId="ab">
    <w:name w:val="Table Grid"/>
    <w:basedOn w:val="a1"/>
    <w:uiPriority w:val="59"/>
    <w:rsid w:val="00F716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2"/>
    <w:rsid w:val="00D92EC1"/>
    <w:rPr>
      <w:sz w:val="27"/>
      <w:szCs w:val="27"/>
      <w:shd w:val="clear" w:color="auto" w:fill="FFFFFF"/>
    </w:rPr>
  </w:style>
  <w:style w:type="paragraph" w:customStyle="1" w:styleId="2">
    <w:name w:val="Основной текст2"/>
    <w:basedOn w:val="a"/>
    <w:link w:val="ac"/>
    <w:rsid w:val="00D92EC1"/>
    <w:pPr>
      <w:shd w:val="clear" w:color="auto" w:fill="FFFFFF"/>
      <w:spacing w:before="240" w:after="0" w:line="318" w:lineRule="exact"/>
      <w:jc w:val="both"/>
    </w:pPr>
    <w:rPr>
      <w:sz w:val="27"/>
      <w:szCs w:val="27"/>
      <w:lang w:eastAsia="ru-RU"/>
    </w:rPr>
  </w:style>
  <w:style w:type="paragraph" w:customStyle="1" w:styleId="ad">
    <w:name w:val="Прижатый влево"/>
    <w:basedOn w:val="a"/>
    <w:next w:val="a"/>
    <w:uiPriority w:val="99"/>
    <w:rsid w:val="00DC2BBA"/>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E6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3570"/>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2D3570"/>
    <w:rPr>
      <w:rFonts w:ascii="Tahoma" w:hAnsi="Tahoma" w:cs="Tahoma"/>
      <w:sz w:val="16"/>
      <w:szCs w:val="16"/>
      <w:lang w:eastAsia="en-US"/>
    </w:rPr>
  </w:style>
  <w:style w:type="paragraph" w:styleId="a5">
    <w:name w:val="header"/>
    <w:basedOn w:val="a"/>
    <w:link w:val="a6"/>
    <w:uiPriority w:val="99"/>
    <w:unhideWhenUsed/>
    <w:rsid w:val="002A6A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A6A2E"/>
    <w:rPr>
      <w:sz w:val="22"/>
      <w:szCs w:val="22"/>
      <w:lang w:eastAsia="en-US"/>
    </w:rPr>
  </w:style>
  <w:style w:type="paragraph" w:styleId="a7">
    <w:name w:val="footer"/>
    <w:basedOn w:val="a"/>
    <w:link w:val="a8"/>
    <w:uiPriority w:val="99"/>
    <w:unhideWhenUsed/>
    <w:rsid w:val="002A6A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A6A2E"/>
    <w:rPr>
      <w:sz w:val="22"/>
      <w:szCs w:val="22"/>
      <w:lang w:eastAsia="en-US"/>
    </w:rPr>
  </w:style>
  <w:style w:type="character" w:styleId="a9">
    <w:name w:val="Hyperlink"/>
    <w:basedOn w:val="a0"/>
    <w:uiPriority w:val="99"/>
    <w:unhideWhenUsed/>
    <w:rsid w:val="005F5E55"/>
    <w:rPr>
      <w:color w:val="0000FF" w:themeColor="hyperlink"/>
      <w:u w:val="single"/>
    </w:rPr>
  </w:style>
  <w:style w:type="paragraph" w:styleId="aa">
    <w:name w:val="List Paragraph"/>
    <w:basedOn w:val="a"/>
    <w:uiPriority w:val="34"/>
    <w:qFormat/>
    <w:rsid w:val="00D04770"/>
    <w:pPr>
      <w:ind w:left="720"/>
      <w:contextualSpacing/>
    </w:pPr>
    <w:rPr>
      <w:lang w:eastAsia="ru-RU"/>
    </w:rPr>
  </w:style>
  <w:style w:type="table" w:styleId="ab">
    <w:name w:val="Table Grid"/>
    <w:basedOn w:val="a1"/>
    <w:uiPriority w:val="59"/>
    <w:rsid w:val="00F716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basedOn w:val="a0"/>
    <w:link w:val="2"/>
    <w:rsid w:val="00D92EC1"/>
    <w:rPr>
      <w:sz w:val="27"/>
      <w:szCs w:val="27"/>
      <w:shd w:val="clear" w:color="auto" w:fill="FFFFFF"/>
    </w:rPr>
  </w:style>
  <w:style w:type="paragraph" w:customStyle="1" w:styleId="2">
    <w:name w:val="Основной текст2"/>
    <w:basedOn w:val="a"/>
    <w:link w:val="ac"/>
    <w:rsid w:val="00D92EC1"/>
    <w:pPr>
      <w:shd w:val="clear" w:color="auto" w:fill="FFFFFF"/>
      <w:spacing w:before="240" w:after="0" w:line="318" w:lineRule="exact"/>
      <w:jc w:val="both"/>
    </w:pPr>
    <w:rPr>
      <w:sz w:val="27"/>
      <w:szCs w:val="27"/>
      <w:lang w:eastAsia="ru-RU"/>
    </w:rPr>
  </w:style>
  <w:style w:type="paragraph" w:customStyle="1" w:styleId="ad">
    <w:name w:val="Прижатый влево"/>
    <w:basedOn w:val="a"/>
    <w:next w:val="a"/>
    <w:uiPriority w:val="99"/>
    <w:rsid w:val="00DC2BBA"/>
    <w:pPr>
      <w:widowControl w:val="0"/>
      <w:autoSpaceDE w:val="0"/>
      <w:autoSpaceDN w:val="0"/>
      <w:adjustRightInd w:val="0"/>
      <w:spacing w:after="0" w:line="240" w:lineRule="auto"/>
    </w:pPr>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9763">
      <w:bodyDiv w:val="1"/>
      <w:marLeft w:val="0"/>
      <w:marRight w:val="0"/>
      <w:marTop w:val="0"/>
      <w:marBottom w:val="0"/>
      <w:divBdr>
        <w:top w:val="none" w:sz="0" w:space="0" w:color="auto"/>
        <w:left w:val="none" w:sz="0" w:space="0" w:color="auto"/>
        <w:bottom w:val="none" w:sz="0" w:space="0" w:color="auto"/>
        <w:right w:val="none" w:sz="0" w:space="0" w:color="auto"/>
      </w:divBdr>
    </w:div>
    <w:div w:id="21252210">
      <w:bodyDiv w:val="1"/>
      <w:marLeft w:val="0"/>
      <w:marRight w:val="0"/>
      <w:marTop w:val="0"/>
      <w:marBottom w:val="0"/>
      <w:divBdr>
        <w:top w:val="none" w:sz="0" w:space="0" w:color="auto"/>
        <w:left w:val="none" w:sz="0" w:space="0" w:color="auto"/>
        <w:bottom w:val="none" w:sz="0" w:space="0" w:color="auto"/>
        <w:right w:val="none" w:sz="0" w:space="0" w:color="auto"/>
      </w:divBdr>
    </w:div>
    <w:div w:id="103765594">
      <w:bodyDiv w:val="1"/>
      <w:marLeft w:val="0"/>
      <w:marRight w:val="0"/>
      <w:marTop w:val="0"/>
      <w:marBottom w:val="0"/>
      <w:divBdr>
        <w:top w:val="none" w:sz="0" w:space="0" w:color="auto"/>
        <w:left w:val="none" w:sz="0" w:space="0" w:color="auto"/>
        <w:bottom w:val="none" w:sz="0" w:space="0" w:color="auto"/>
        <w:right w:val="none" w:sz="0" w:space="0" w:color="auto"/>
      </w:divBdr>
    </w:div>
    <w:div w:id="111363239">
      <w:bodyDiv w:val="1"/>
      <w:marLeft w:val="0"/>
      <w:marRight w:val="0"/>
      <w:marTop w:val="0"/>
      <w:marBottom w:val="0"/>
      <w:divBdr>
        <w:top w:val="none" w:sz="0" w:space="0" w:color="auto"/>
        <w:left w:val="none" w:sz="0" w:space="0" w:color="auto"/>
        <w:bottom w:val="none" w:sz="0" w:space="0" w:color="auto"/>
        <w:right w:val="none" w:sz="0" w:space="0" w:color="auto"/>
      </w:divBdr>
    </w:div>
    <w:div w:id="171990138">
      <w:bodyDiv w:val="1"/>
      <w:marLeft w:val="0"/>
      <w:marRight w:val="0"/>
      <w:marTop w:val="0"/>
      <w:marBottom w:val="0"/>
      <w:divBdr>
        <w:top w:val="none" w:sz="0" w:space="0" w:color="auto"/>
        <w:left w:val="none" w:sz="0" w:space="0" w:color="auto"/>
        <w:bottom w:val="none" w:sz="0" w:space="0" w:color="auto"/>
        <w:right w:val="none" w:sz="0" w:space="0" w:color="auto"/>
      </w:divBdr>
    </w:div>
    <w:div w:id="217211967">
      <w:bodyDiv w:val="1"/>
      <w:marLeft w:val="0"/>
      <w:marRight w:val="0"/>
      <w:marTop w:val="0"/>
      <w:marBottom w:val="0"/>
      <w:divBdr>
        <w:top w:val="none" w:sz="0" w:space="0" w:color="auto"/>
        <w:left w:val="none" w:sz="0" w:space="0" w:color="auto"/>
        <w:bottom w:val="none" w:sz="0" w:space="0" w:color="auto"/>
        <w:right w:val="none" w:sz="0" w:space="0" w:color="auto"/>
      </w:divBdr>
    </w:div>
    <w:div w:id="424303467">
      <w:bodyDiv w:val="1"/>
      <w:marLeft w:val="0"/>
      <w:marRight w:val="0"/>
      <w:marTop w:val="0"/>
      <w:marBottom w:val="0"/>
      <w:divBdr>
        <w:top w:val="none" w:sz="0" w:space="0" w:color="auto"/>
        <w:left w:val="none" w:sz="0" w:space="0" w:color="auto"/>
        <w:bottom w:val="none" w:sz="0" w:space="0" w:color="auto"/>
        <w:right w:val="none" w:sz="0" w:space="0" w:color="auto"/>
      </w:divBdr>
    </w:div>
    <w:div w:id="509636008">
      <w:bodyDiv w:val="1"/>
      <w:marLeft w:val="0"/>
      <w:marRight w:val="0"/>
      <w:marTop w:val="0"/>
      <w:marBottom w:val="0"/>
      <w:divBdr>
        <w:top w:val="none" w:sz="0" w:space="0" w:color="auto"/>
        <w:left w:val="none" w:sz="0" w:space="0" w:color="auto"/>
        <w:bottom w:val="none" w:sz="0" w:space="0" w:color="auto"/>
        <w:right w:val="none" w:sz="0" w:space="0" w:color="auto"/>
      </w:divBdr>
    </w:div>
    <w:div w:id="622537045">
      <w:bodyDiv w:val="1"/>
      <w:marLeft w:val="0"/>
      <w:marRight w:val="0"/>
      <w:marTop w:val="0"/>
      <w:marBottom w:val="0"/>
      <w:divBdr>
        <w:top w:val="none" w:sz="0" w:space="0" w:color="auto"/>
        <w:left w:val="none" w:sz="0" w:space="0" w:color="auto"/>
        <w:bottom w:val="none" w:sz="0" w:space="0" w:color="auto"/>
        <w:right w:val="none" w:sz="0" w:space="0" w:color="auto"/>
      </w:divBdr>
    </w:div>
    <w:div w:id="753160880">
      <w:bodyDiv w:val="1"/>
      <w:marLeft w:val="0"/>
      <w:marRight w:val="0"/>
      <w:marTop w:val="0"/>
      <w:marBottom w:val="0"/>
      <w:divBdr>
        <w:top w:val="none" w:sz="0" w:space="0" w:color="auto"/>
        <w:left w:val="none" w:sz="0" w:space="0" w:color="auto"/>
        <w:bottom w:val="none" w:sz="0" w:space="0" w:color="auto"/>
        <w:right w:val="none" w:sz="0" w:space="0" w:color="auto"/>
      </w:divBdr>
    </w:div>
    <w:div w:id="787427685">
      <w:bodyDiv w:val="1"/>
      <w:marLeft w:val="0"/>
      <w:marRight w:val="0"/>
      <w:marTop w:val="0"/>
      <w:marBottom w:val="0"/>
      <w:divBdr>
        <w:top w:val="none" w:sz="0" w:space="0" w:color="auto"/>
        <w:left w:val="none" w:sz="0" w:space="0" w:color="auto"/>
        <w:bottom w:val="none" w:sz="0" w:space="0" w:color="auto"/>
        <w:right w:val="none" w:sz="0" w:space="0" w:color="auto"/>
      </w:divBdr>
    </w:div>
    <w:div w:id="996954711">
      <w:bodyDiv w:val="1"/>
      <w:marLeft w:val="0"/>
      <w:marRight w:val="0"/>
      <w:marTop w:val="0"/>
      <w:marBottom w:val="0"/>
      <w:divBdr>
        <w:top w:val="none" w:sz="0" w:space="0" w:color="auto"/>
        <w:left w:val="none" w:sz="0" w:space="0" w:color="auto"/>
        <w:bottom w:val="none" w:sz="0" w:space="0" w:color="auto"/>
        <w:right w:val="none" w:sz="0" w:space="0" w:color="auto"/>
      </w:divBdr>
    </w:div>
    <w:div w:id="1069423596">
      <w:bodyDiv w:val="1"/>
      <w:marLeft w:val="0"/>
      <w:marRight w:val="0"/>
      <w:marTop w:val="0"/>
      <w:marBottom w:val="0"/>
      <w:divBdr>
        <w:top w:val="none" w:sz="0" w:space="0" w:color="auto"/>
        <w:left w:val="none" w:sz="0" w:space="0" w:color="auto"/>
        <w:bottom w:val="none" w:sz="0" w:space="0" w:color="auto"/>
        <w:right w:val="none" w:sz="0" w:space="0" w:color="auto"/>
      </w:divBdr>
    </w:div>
    <w:div w:id="1083844726">
      <w:bodyDiv w:val="1"/>
      <w:marLeft w:val="0"/>
      <w:marRight w:val="0"/>
      <w:marTop w:val="0"/>
      <w:marBottom w:val="0"/>
      <w:divBdr>
        <w:top w:val="none" w:sz="0" w:space="0" w:color="auto"/>
        <w:left w:val="none" w:sz="0" w:space="0" w:color="auto"/>
        <w:bottom w:val="none" w:sz="0" w:space="0" w:color="auto"/>
        <w:right w:val="none" w:sz="0" w:space="0" w:color="auto"/>
      </w:divBdr>
    </w:div>
    <w:div w:id="1213812097">
      <w:bodyDiv w:val="1"/>
      <w:marLeft w:val="0"/>
      <w:marRight w:val="0"/>
      <w:marTop w:val="0"/>
      <w:marBottom w:val="0"/>
      <w:divBdr>
        <w:top w:val="none" w:sz="0" w:space="0" w:color="auto"/>
        <w:left w:val="none" w:sz="0" w:space="0" w:color="auto"/>
        <w:bottom w:val="none" w:sz="0" w:space="0" w:color="auto"/>
        <w:right w:val="none" w:sz="0" w:space="0" w:color="auto"/>
      </w:divBdr>
    </w:div>
    <w:div w:id="1377310532">
      <w:bodyDiv w:val="1"/>
      <w:marLeft w:val="0"/>
      <w:marRight w:val="0"/>
      <w:marTop w:val="0"/>
      <w:marBottom w:val="0"/>
      <w:divBdr>
        <w:top w:val="none" w:sz="0" w:space="0" w:color="auto"/>
        <w:left w:val="none" w:sz="0" w:space="0" w:color="auto"/>
        <w:bottom w:val="none" w:sz="0" w:space="0" w:color="auto"/>
        <w:right w:val="none" w:sz="0" w:space="0" w:color="auto"/>
      </w:divBdr>
    </w:div>
    <w:div w:id="1393846782">
      <w:bodyDiv w:val="1"/>
      <w:marLeft w:val="0"/>
      <w:marRight w:val="0"/>
      <w:marTop w:val="0"/>
      <w:marBottom w:val="0"/>
      <w:divBdr>
        <w:top w:val="none" w:sz="0" w:space="0" w:color="auto"/>
        <w:left w:val="none" w:sz="0" w:space="0" w:color="auto"/>
        <w:bottom w:val="none" w:sz="0" w:space="0" w:color="auto"/>
        <w:right w:val="none" w:sz="0" w:space="0" w:color="auto"/>
      </w:divBdr>
    </w:div>
    <w:div w:id="1400639560">
      <w:bodyDiv w:val="1"/>
      <w:marLeft w:val="0"/>
      <w:marRight w:val="0"/>
      <w:marTop w:val="0"/>
      <w:marBottom w:val="0"/>
      <w:divBdr>
        <w:top w:val="none" w:sz="0" w:space="0" w:color="auto"/>
        <w:left w:val="none" w:sz="0" w:space="0" w:color="auto"/>
        <w:bottom w:val="none" w:sz="0" w:space="0" w:color="auto"/>
        <w:right w:val="none" w:sz="0" w:space="0" w:color="auto"/>
      </w:divBdr>
    </w:div>
    <w:div w:id="1820414034">
      <w:bodyDiv w:val="1"/>
      <w:marLeft w:val="0"/>
      <w:marRight w:val="0"/>
      <w:marTop w:val="0"/>
      <w:marBottom w:val="0"/>
      <w:divBdr>
        <w:top w:val="none" w:sz="0" w:space="0" w:color="auto"/>
        <w:left w:val="none" w:sz="0" w:space="0" w:color="auto"/>
        <w:bottom w:val="none" w:sz="0" w:space="0" w:color="auto"/>
        <w:right w:val="none" w:sz="0" w:space="0" w:color="auto"/>
      </w:divBdr>
    </w:div>
    <w:div w:id="1836337130">
      <w:bodyDiv w:val="1"/>
      <w:marLeft w:val="0"/>
      <w:marRight w:val="0"/>
      <w:marTop w:val="0"/>
      <w:marBottom w:val="0"/>
      <w:divBdr>
        <w:top w:val="none" w:sz="0" w:space="0" w:color="auto"/>
        <w:left w:val="none" w:sz="0" w:space="0" w:color="auto"/>
        <w:bottom w:val="none" w:sz="0" w:space="0" w:color="auto"/>
        <w:right w:val="none" w:sz="0" w:space="0" w:color="auto"/>
      </w:divBdr>
    </w:div>
    <w:div w:id="1926104852">
      <w:bodyDiv w:val="1"/>
      <w:marLeft w:val="0"/>
      <w:marRight w:val="0"/>
      <w:marTop w:val="0"/>
      <w:marBottom w:val="0"/>
      <w:divBdr>
        <w:top w:val="none" w:sz="0" w:space="0" w:color="auto"/>
        <w:left w:val="none" w:sz="0" w:space="0" w:color="auto"/>
        <w:bottom w:val="none" w:sz="0" w:space="0" w:color="auto"/>
        <w:right w:val="none" w:sz="0" w:space="0" w:color="auto"/>
      </w:divBdr>
    </w:div>
    <w:div w:id="197867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ortal-uspeh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644F5-BAF6-46B8-B685-CCAC835A8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43</Pages>
  <Words>15872</Words>
  <Characters>90475</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Глубокая Наталья Викторовна</dc:creator>
  <cp:lastModifiedBy>Казакова Анастасия Михайловна</cp:lastModifiedBy>
  <cp:revision>43</cp:revision>
  <cp:lastPrinted>2016-04-04T06:33:00Z</cp:lastPrinted>
  <dcterms:created xsi:type="dcterms:W3CDTF">2016-03-01T04:13:00Z</dcterms:created>
  <dcterms:modified xsi:type="dcterms:W3CDTF">2016-04-04T06:33:00Z</dcterms:modified>
</cp:coreProperties>
</file>